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71FA" w:rsidRPr="00B15883" w:rsidRDefault="0029368D" w:rsidP="008F60A2">
      <w:pPr>
        <w:jc w:val="center"/>
        <w:rPr>
          <w:sz w:val="40"/>
        </w:rPr>
      </w:pPr>
      <w:r w:rsidRPr="00B15883">
        <w:rPr>
          <w:b/>
          <w:sz w:val="56"/>
        </w:rPr>
        <w:t>C</w:t>
      </w:r>
      <w:r w:rsidRPr="00B15883">
        <w:rPr>
          <w:sz w:val="40"/>
        </w:rPr>
        <w:t xml:space="preserve">OOL </w:t>
      </w:r>
      <w:r w:rsidRPr="00B15883">
        <w:rPr>
          <w:b/>
          <w:sz w:val="56"/>
        </w:rPr>
        <w:t>P</w:t>
      </w:r>
      <w:r w:rsidRPr="00B15883">
        <w:rPr>
          <w:sz w:val="40"/>
        </w:rPr>
        <w:t>OOL</w:t>
      </w:r>
    </w:p>
    <w:p w:rsidR="002271FA" w:rsidRDefault="00742355" w:rsidP="00742355">
      <w:pPr>
        <w:pStyle w:val="Heading1"/>
      </w:pPr>
      <w:r w:rsidRPr="00742355">
        <w:t>I.</w:t>
      </w:r>
      <w:r>
        <w:t xml:space="preserve"> </w:t>
      </w:r>
      <w:r w:rsidR="0029368D">
        <w:t>Personnel</w:t>
      </w:r>
    </w:p>
    <w:p w:rsidR="002271FA" w:rsidRDefault="00141ACF" w:rsidP="008F60A2">
      <w:pPr>
        <w:jc w:val="center"/>
      </w:pPr>
      <w:r>
        <w:rPr>
          <w:b/>
          <w:i/>
          <w:sz w:val="24"/>
        </w:rPr>
        <w:t xml:space="preserve">   </w:t>
      </w:r>
      <w:r w:rsidR="0029368D">
        <w:rPr>
          <w:b/>
          <w:i/>
          <w:sz w:val="24"/>
        </w:rPr>
        <w:t>John Johnson</w:t>
      </w:r>
      <w:r w:rsidR="0029368D">
        <w:rPr>
          <w:b/>
          <w:i/>
        </w:rPr>
        <w:tab/>
      </w:r>
      <w:r w:rsidR="0029368D">
        <w:rPr>
          <w:b/>
          <w:i/>
        </w:rPr>
        <w:tab/>
      </w:r>
      <w:r w:rsidR="0029368D">
        <w:rPr>
          <w:b/>
          <w:i/>
        </w:rPr>
        <w:tab/>
      </w:r>
      <w:r w:rsidR="0029368D">
        <w:rPr>
          <w:b/>
          <w:i/>
        </w:rPr>
        <w:tab/>
        <w:t xml:space="preserve">Jeffrey </w:t>
      </w:r>
      <w:proofErr w:type="spellStart"/>
      <w:r w:rsidR="0029368D">
        <w:rPr>
          <w:b/>
          <w:i/>
        </w:rPr>
        <w:t>Halmich</w:t>
      </w:r>
      <w:proofErr w:type="spellEnd"/>
      <w:r w:rsidR="0029368D">
        <w:rPr>
          <w:b/>
          <w:i/>
        </w:rPr>
        <w:t>, Jr.</w:t>
      </w:r>
    </w:p>
    <w:p w:rsidR="002271FA" w:rsidRDefault="00141ACF" w:rsidP="00141ACF">
      <w:r w:rsidRPr="00141ACF">
        <w:rPr>
          <w:color w:val="auto"/>
        </w:rPr>
        <w:t xml:space="preserve">                     </w:t>
      </w:r>
      <w:r>
        <w:rPr>
          <w:color w:val="auto"/>
        </w:rPr>
        <w:t xml:space="preserve">    </w:t>
      </w:r>
      <w:r w:rsidR="0029368D" w:rsidRPr="00141ACF">
        <w:rPr>
          <w:color w:val="auto"/>
          <w:sz w:val="20"/>
        </w:rPr>
        <w:t>johnrj@knights.ucf.edu</w:t>
      </w:r>
      <w:r>
        <w:rPr>
          <w:sz w:val="20"/>
        </w:rPr>
        <w:tab/>
      </w:r>
      <w:r>
        <w:rPr>
          <w:sz w:val="20"/>
        </w:rPr>
        <w:tab/>
      </w:r>
      <w:r w:rsidR="0029368D">
        <w:rPr>
          <w:sz w:val="20"/>
        </w:rPr>
        <w:tab/>
      </w:r>
      <w:r>
        <w:rPr>
          <w:sz w:val="20"/>
        </w:rPr>
        <w:t xml:space="preserve">       </w:t>
      </w:r>
      <w:r w:rsidR="0029368D">
        <w:rPr>
          <w:sz w:val="20"/>
        </w:rPr>
        <w:t>jeffrey_halmich@knights.ucf.edu</w:t>
      </w:r>
    </w:p>
    <w:p w:rsidR="002271FA" w:rsidRDefault="00141ACF" w:rsidP="00141ACF">
      <w:pPr>
        <w:tabs>
          <w:tab w:val="left" w:pos="2805"/>
        </w:tabs>
      </w:pPr>
      <w:r>
        <w:tab/>
      </w:r>
    </w:p>
    <w:p w:rsidR="002271FA" w:rsidRDefault="00141ACF" w:rsidP="00141ACF">
      <w:r>
        <w:rPr>
          <w:b/>
          <w:i/>
        </w:rPr>
        <w:t xml:space="preserve">                            </w:t>
      </w:r>
      <w:r w:rsidR="0029368D">
        <w:rPr>
          <w:b/>
          <w:i/>
        </w:rPr>
        <w:t xml:space="preserve">Sophia </w:t>
      </w:r>
      <w:proofErr w:type="spellStart"/>
      <w:r w:rsidR="0029368D">
        <w:rPr>
          <w:b/>
          <w:i/>
        </w:rPr>
        <w:t>Delpak</w:t>
      </w:r>
      <w:proofErr w:type="spellEnd"/>
      <w:r>
        <w:rPr>
          <w:b/>
          <w:i/>
        </w:rPr>
        <w:t xml:space="preserve">                                              </w:t>
      </w:r>
      <w:r w:rsidR="0029368D">
        <w:rPr>
          <w:b/>
          <w:i/>
        </w:rPr>
        <w:t>Byron Hanson</w:t>
      </w:r>
    </w:p>
    <w:p w:rsidR="002271FA" w:rsidRDefault="0029368D" w:rsidP="008F60A2">
      <w:pPr>
        <w:jc w:val="center"/>
      </w:pPr>
      <w:r w:rsidRPr="00141ACF">
        <w:rPr>
          <w:color w:val="auto"/>
          <w:sz w:val="20"/>
        </w:rPr>
        <w:t>sophia.delpak@knights.ucf.edu</w:t>
      </w:r>
      <w:r w:rsidRPr="00141ACF">
        <w:rPr>
          <w:color w:val="auto"/>
          <w:sz w:val="20"/>
        </w:rPr>
        <w:tab/>
      </w:r>
      <w:r>
        <w:rPr>
          <w:sz w:val="20"/>
        </w:rPr>
        <w:tab/>
      </w:r>
      <w:r>
        <w:rPr>
          <w:sz w:val="20"/>
        </w:rPr>
        <w:tab/>
        <w:t>byronhanson@knights.ucf.edu</w:t>
      </w:r>
    </w:p>
    <w:p w:rsidR="002271FA" w:rsidRDefault="002271FA"/>
    <w:p w:rsidR="00742355" w:rsidRDefault="00742355"/>
    <w:p w:rsidR="002271FA" w:rsidRDefault="00742355" w:rsidP="00742355">
      <w:pPr>
        <w:pStyle w:val="Heading1"/>
      </w:pPr>
      <w:r>
        <w:t xml:space="preserve">II. </w:t>
      </w:r>
      <w:r w:rsidR="0029368D">
        <w:t>Narrative</w:t>
      </w:r>
    </w:p>
    <w:p w:rsidR="002271FA" w:rsidRDefault="0029368D">
      <w:r>
        <w:tab/>
      </w:r>
    </w:p>
    <w:p w:rsidR="002271FA" w:rsidRDefault="0029368D">
      <w:r>
        <w:rPr>
          <w:b/>
        </w:rPr>
        <w:tab/>
        <w:t xml:space="preserve">Billiards </w:t>
      </w:r>
      <w:r>
        <w:t>is a classic and timeless game that can be found ever</w:t>
      </w:r>
      <w:r>
        <w:t>ywhere, including many private homes and public places. Many new and amateur players are not given instruction on where and how to hit the ball strategically, leaving the inexperienced player to do much of the guess work. Currently, no interactive solution</w:t>
      </w:r>
      <w:r>
        <w:t>s exist to teach and instruct the player in real-time, or provide feedback on previous shots. Inexperienced players, intermediate players, and expert players can all benefit from shot feedback and analysis. Also, traditionally scoring is done manually, wit</w:t>
      </w:r>
      <w:r>
        <w:t>h no way to programmatically keep round score, and win/loss ratios.</w:t>
      </w:r>
    </w:p>
    <w:p w:rsidR="002271FA" w:rsidRDefault="0029368D">
      <w:r>
        <w:tab/>
        <w:t xml:space="preserve">We propose </w:t>
      </w:r>
      <w:r>
        <w:rPr>
          <w:b/>
        </w:rPr>
        <w:t>Cool Pool</w:t>
      </w:r>
      <w:r>
        <w:t xml:space="preserve">, the answer to interactive pool analysis and score keeping. Offering a unique and helpful user interface, </w:t>
      </w:r>
      <w:r>
        <w:rPr>
          <w:b/>
        </w:rPr>
        <w:t>Cool Pool</w:t>
      </w:r>
      <w:r>
        <w:t xml:space="preserve"> will offer the player the ability to overcome diff</w:t>
      </w:r>
      <w:r>
        <w:t xml:space="preserve">erences in skill and be a visual aid in learning the fundamentals of the game. When players approach the pool table, </w:t>
      </w:r>
      <w:r>
        <w:rPr>
          <w:b/>
        </w:rPr>
        <w:t>Cool Pool</w:t>
      </w:r>
      <w:r>
        <w:t xml:space="preserve"> will cast the real-time predicted shot based on where the cue ball and pool stick are onto the pool table. This will provide user</w:t>
      </w:r>
      <w:r>
        <w:t xml:space="preserve">s with helpful shot adjustments and hints to guide the user to the optimal shot. In addition, </w:t>
      </w:r>
      <w:r>
        <w:rPr>
          <w:b/>
        </w:rPr>
        <w:t>Cool Pool</w:t>
      </w:r>
      <w:r>
        <w:t xml:space="preserve">, if requested, will show the best available shot given the current state of the pool table. Also, </w:t>
      </w:r>
      <w:r>
        <w:rPr>
          <w:b/>
        </w:rPr>
        <w:t>Cool Pool</w:t>
      </w:r>
      <w:r>
        <w:t xml:space="preserve"> will be able to keep score of players</w:t>
      </w:r>
      <w:r w:rsidR="008F60A2">
        <w:t>’</w:t>
      </w:r>
      <w:r>
        <w:t xml:space="preserve"> pool b</w:t>
      </w:r>
      <w:r>
        <w:t xml:space="preserve">alls, who is winning, and current match metrics. </w:t>
      </w:r>
      <w:r>
        <w:rPr>
          <w:b/>
        </w:rPr>
        <w:t>Cool Pool</w:t>
      </w:r>
      <w:r>
        <w:t xml:space="preserve"> will also be able to provide different game modes (single player, two player, three player and four player), and track individual player metrics. For the hardware component, </w:t>
      </w:r>
      <w:r>
        <w:rPr>
          <w:b/>
        </w:rPr>
        <w:t>Cool Pool</w:t>
      </w:r>
      <w:r>
        <w:t xml:space="preserve"> will have poc</w:t>
      </w:r>
      <w:r>
        <w:t xml:space="preserve">ket sensors that can detect when a ball falls into one of the six pockets on the pool table. Users will be able to choose whether they want full shot assistance for the beginner level or just shot feedback for intermediate and expert players. Essentially, </w:t>
      </w:r>
      <w:r>
        <w:t xml:space="preserve">with </w:t>
      </w:r>
      <w:r>
        <w:rPr>
          <w:b/>
        </w:rPr>
        <w:t>Cool Pool</w:t>
      </w:r>
      <w:r>
        <w:t xml:space="preserve">, a pool table is transformed into a </w:t>
      </w:r>
      <w:r>
        <w:rPr>
          <w:i/>
        </w:rPr>
        <w:t>smart</w:t>
      </w:r>
      <w:r>
        <w:t xml:space="preserve"> pool table. </w:t>
      </w:r>
    </w:p>
    <w:p w:rsidR="002271FA" w:rsidRDefault="0029368D">
      <w:r>
        <w:tab/>
      </w:r>
      <w:r>
        <w:rPr>
          <w:b/>
        </w:rPr>
        <w:t xml:space="preserve">Cool Pool </w:t>
      </w:r>
      <w:r>
        <w:t>will be composed of a suspended camera and projector synchronized with each other. After a short initial calibration, the camera will continuously scan and feed video of the p</w:t>
      </w:r>
      <w:r>
        <w:t xml:space="preserve">ool table into a computer for vision analysis. After real-time analysis and detection of a player’s current position that is about to shoot, the computer will send video containing shot predictions and information that line up with the physical pool table </w:t>
      </w:r>
      <w:r>
        <w:t xml:space="preserve">to the projector. The projector will then continuously cast the shot predictions down to the pool table so the user can use the predictions to make his shot more accurate. If the player moves his pool stick, </w:t>
      </w:r>
      <w:r>
        <w:rPr>
          <w:b/>
        </w:rPr>
        <w:t xml:space="preserve">Cool Pool </w:t>
      </w:r>
      <w:r>
        <w:t>will update to the latest shot predict</w:t>
      </w:r>
      <w:r>
        <w:t xml:space="preserve">ion in real time. </w:t>
      </w:r>
    </w:p>
    <w:p w:rsidR="002271FA" w:rsidRDefault="0029368D">
      <w:r>
        <w:lastRenderedPageBreak/>
        <w:tab/>
      </w:r>
      <w:r>
        <w:rPr>
          <w:b/>
        </w:rPr>
        <w:t xml:space="preserve">Cool Pool </w:t>
      </w:r>
      <w:r>
        <w:t>will also be able to infer information about who’s turn it is, shot accuracy and velocity, if it is the start or end of the game (such as if the 8-ball is ready to be scored), as well as player metrics and useful feedback to i</w:t>
      </w:r>
      <w:r>
        <w:t xml:space="preserve">mprove the player’s overall game. Future improvements to be researched include voice-recognition, sound effects, and mobile integration. </w:t>
      </w:r>
    </w:p>
    <w:p w:rsidR="002271FA" w:rsidRDefault="0029368D">
      <w:r>
        <w:tab/>
      </w:r>
      <w:r>
        <w:rPr>
          <w:b/>
        </w:rPr>
        <w:t xml:space="preserve">Cool Pool </w:t>
      </w:r>
      <w:r>
        <w:t xml:space="preserve">is a promising and fresh spin on a popular game. Due to the geometric nature of the game, </w:t>
      </w:r>
      <w:r>
        <w:rPr>
          <w:b/>
        </w:rPr>
        <w:t xml:space="preserve">Cool Pool </w:t>
      </w:r>
      <w:r>
        <w:t>will be</w:t>
      </w:r>
      <w:r>
        <w:t xml:space="preserve"> a challenging but feasible invention that will require much software and hardware engineering. We’re setting out to redefine the definition of a pool table, and show that even a classic game can be augmented with new and exciting technology. </w:t>
      </w:r>
    </w:p>
    <w:p w:rsidR="002271FA" w:rsidRDefault="002271FA"/>
    <w:p w:rsidR="002271FA" w:rsidRDefault="00742355" w:rsidP="00742355">
      <w:pPr>
        <w:pStyle w:val="Heading1"/>
      </w:pPr>
      <w:r>
        <w:t xml:space="preserve">III. </w:t>
      </w:r>
      <w:r w:rsidR="0029368D">
        <w:t>Specifica</w:t>
      </w:r>
      <w:r w:rsidR="0029368D">
        <w:t>tions and Requirements</w:t>
      </w:r>
    </w:p>
    <w:p w:rsidR="002271FA" w:rsidRDefault="002271FA"/>
    <w:p w:rsidR="002271FA" w:rsidRDefault="002271FA"/>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1905"/>
        <w:gridCol w:w="7455"/>
      </w:tblGrid>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Requirement ID</w:t>
            </w:r>
          </w:p>
        </w:tc>
        <w:tc>
          <w:tcPr>
            <w:tcW w:w="7455" w:type="dxa"/>
            <w:tcMar>
              <w:top w:w="100" w:type="dxa"/>
              <w:left w:w="100" w:type="dxa"/>
              <w:bottom w:w="100" w:type="dxa"/>
              <w:right w:w="100" w:type="dxa"/>
            </w:tcMar>
          </w:tcPr>
          <w:p w:rsidR="002271FA" w:rsidRDefault="0029368D">
            <w:pPr>
              <w:spacing w:line="240" w:lineRule="auto"/>
            </w:pPr>
            <w:r>
              <w:t>Requirement Text</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CP-001</w:t>
            </w:r>
          </w:p>
        </w:tc>
        <w:tc>
          <w:tcPr>
            <w:tcW w:w="7455" w:type="dxa"/>
            <w:tcMar>
              <w:top w:w="100" w:type="dxa"/>
              <w:left w:w="100" w:type="dxa"/>
              <w:bottom w:w="100" w:type="dxa"/>
              <w:right w:w="100" w:type="dxa"/>
            </w:tcMar>
          </w:tcPr>
          <w:p w:rsidR="002271FA" w:rsidRDefault="0029368D">
            <w:pPr>
              <w:spacing w:line="240" w:lineRule="auto"/>
            </w:pPr>
            <w:r>
              <w:t>The projector and sensor housing shall weigh no more than 20lb.</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CP-002</w:t>
            </w:r>
          </w:p>
        </w:tc>
        <w:tc>
          <w:tcPr>
            <w:tcW w:w="7455" w:type="dxa"/>
            <w:tcMar>
              <w:top w:w="100" w:type="dxa"/>
              <w:left w:w="100" w:type="dxa"/>
              <w:bottom w:w="100" w:type="dxa"/>
              <w:right w:w="100" w:type="dxa"/>
            </w:tcMar>
          </w:tcPr>
          <w:p w:rsidR="002271FA" w:rsidRDefault="0029368D">
            <w:pPr>
              <w:spacing w:line="240" w:lineRule="auto"/>
            </w:pPr>
            <w:r>
              <w:t>The distance from the projector housing to the table shall be between 5 and 6ft.</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CP-003</w:t>
            </w:r>
          </w:p>
        </w:tc>
        <w:tc>
          <w:tcPr>
            <w:tcW w:w="7455" w:type="dxa"/>
            <w:tcMar>
              <w:top w:w="100" w:type="dxa"/>
              <w:left w:w="100" w:type="dxa"/>
              <w:bottom w:w="100" w:type="dxa"/>
              <w:right w:w="100" w:type="dxa"/>
            </w:tcMar>
          </w:tcPr>
          <w:p w:rsidR="002271FA" w:rsidRDefault="0029368D">
            <w:pPr>
              <w:spacing w:line="240" w:lineRule="auto"/>
            </w:pPr>
            <w:r>
              <w:t>The maximum projector operation distance is no more than 10ft.</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CP-004</w:t>
            </w:r>
          </w:p>
        </w:tc>
        <w:tc>
          <w:tcPr>
            <w:tcW w:w="7455" w:type="dxa"/>
            <w:tcMar>
              <w:top w:w="100" w:type="dxa"/>
              <w:left w:w="100" w:type="dxa"/>
              <w:bottom w:w="100" w:type="dxa"/>
              <w:right w:w="100" w:type="dxa"/>
            </w:tcMar>
          </w:tcPr>
          <w:p w:rsidR="002271FA" w:rsidRDefault="0029368D">
            <w:pPr>
              <w:spacing w:line="240" w:lineRule="auto"/>
            </w:pPr>
            <w:r>
              <w:t>The size of the table to be used shall be 8ftx4ft.</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CP-005</w:t>
            </w:r>
          </w:p>
        </w:tc>
        <w:tc>
          <w:tcPr>
            <w:tcW w:w="7455" w:type="dxa"/>
            <w:tcMar>
              <w:top w:w="100" w:type="dxa"/>
              <w:left w:w="100" w:type="dxa"/>
              <w:bottom w:w="100" w:type="dxa"/>
              <w:right w:w="100" w:type="dxa"/>
            </w:tcMar>
          </w:tcPr>
          <w:p w:rsidR="002271FA" w:rsidRDefault="0029368D">
            <w:pPr>
              <w:spacing w:line="240" w:lineRule="auto"/>
            </w:pPr>
            <w:r>
              <w:t>Latency between user action and system response is less than 1 second.</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CP-006</w:t>
            </w:r>
          </w:p>
        </w:tc>
        <w:tc>
          <w:tcPr>
            <w:tcW w:w="7455" w:type="dxa"/>
            <w:tcMar>
              <w:top w:w="100" w:type="dxa"/>
              <w:left w:w="100" w:type="dxa"/>
              <w:bottom w:w="100" w:type="dxa"/>
              <w:right w:w="100" w:type="dxa"/>
            </w:tcMar>
          </w:tcPr>
          <w:p w:rsidR="002271FA" w:rsidRDefault="0029368D">
            <w:pPr>
              <w:spacing w:line="240" w:lineRule="auto"/>
            </w:pPr>
            <w:r>
              <w:t>Must be able to find at least one viable shot.</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CP-007</w:t>
            </w:r>
          </w:p>
        </w:tc>
        <w:tc>
          <w:tcPr>
            <w:tcW w:w="7455" w:type="dxa"/>
            <w:tcMar>
              <w:top w:w="100" w:type="dxa"/>
              <w:left w:w="100" w:type="dxa"/>
              <w:bottom w:w="100" w:type="dxa"/>
              <w:right w:w="100" w:type="dxa"/>
            </w:tcMar>
          </w:tcPr>
          <w:p w:rsidR="002271FA" w:rsidRDefault="0029368D">
            <w:pPr>
              <w:spacing w:line="240" w:lineRule="auto"/>
            </w:pPr>
            <w:r>
              <w:t>Must be able to identify and track all billiard balls at all times.</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CP-008</w:t>
            </w:r>
          </w:p>
        </w:tc>
        <w:tc>
          <w:tcPr>
            <w:tcW w:w="7455" w:type="dxa"/>
            <w:tcMar>
              <w:top w:w="100" w:type="dxa"/>
              <w:left w:w="100" w:type="dxa"/>
              <w:bottom w:w="100" w:type="dxa"/>
              <w:right w:w="100" w:type="dxa"/>
            </w:tcMar>
          </w:tcPr>
          <w:p w:rsidR="002271FA" w:rsidRDefault="0029368D">
            <w:pPr>
              <w:spacing w:line="240" w:lineRule="auto"/>
            </w:pPr>
            <w:r>
              <w:t>Ball location must be accurate within one inch.</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CP-009</w:t>
            </w:r>
          </w:p>
        </w:tc>
        <w:tc>
          <w:tcPr>
            <w:tcW w:w="7455" w:type="dxa"/>
            <w:tcMar>
              <w:top w:w="100" w:type="dxa"/>
              <w:left w:w="100" w:type="dxa"/>
              <w:bottom w:w="100" w:type="dxa"/>
              <w:right w:w="100" w:type="dxa"/>
            </w:tcMar>
          </w:tcPr>
          <w:p w:rsidR="002271FA" w:rsidRDefault="0029368D">
            <w:pPr>
              <w:spacing w:line="240" w:lineRule="auto"/>
            </w:pPr>
            <w:r>
              <w:t>Tracking must be able to register ball scoring.</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CP-010</w:t>
            </w:r>
          </w:p>
        </w:tc>
        <w:tc>
          <w:tcPr>
            <w:tcW w:w="7455" w:type="dxa"/>
            <w:tcMar>
              <w:top w:w="100" w:type="dxa"/>
              <w:left w:w="100" w:type="dxa"/>
              <w:bottom w:w="100" w:type="dxa"/>
              <w:right w:w="100" w:type="dxa"/>
            </w:tcMar>
          </w:tcPr>
          <w:p w:rsidR="002271FA" w:rsidRDefault="0029368D">
            <w:pPr>
              <w:spacing w:line="240" w:lineRule="auto"/>
            </w:pPr>
            <w:r>
              <w:t xml:space="preserve">Tracking must be able to differentiate scoring and </w:t>
            </w:r>
            <w:proofErr w:type="spellStart"/>
            <w:r>
              <w:t>cueball</w:t>
            </w:r>
            <w:proofErr w:type="spellEnd"/>
            <w:r>
              <w:t xml:space="preserve"> scratching.</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CP-011</w:t>
            </w:r>
          </w:p>
        </w:tc>
        <w:tc>
          <w:tcPr>
            <w:tcW w:w="7455" w:type="dxa"/>
            <w:tcMar>
              <w:top w:w="100" w:type="dxa"/>
              <w:left w:w="100" w:type="dxa"/>
              <w:bottom w:w="100" w:type="dxa"/>
              <w:right w:w="100" w:type="dxa"/>
            </w:tcMar>
          </w:tcPr>
          <w:p w:rsidR="002271FA" w:rsidRDefault="0029368D">
            <w:pPr>
              <w:spacing w:line="240" w:lineRule="auto"/>
            </w:pPr>
            <w:r>
              <w:t>System shall keep accurate score amongst 1 to 4 players.</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CP-012</w:t>
            </w:r>
          </w:p>
        </w:tc>
        <w:tc>
          <w:tcPr>
            <w:tcW w:w="7455" w:type="dxa"/>
            <w:tcMar>
              <w:top w:w="100" w:type="dxa"/>
              <w:left w:w="100" w:type="dxa"/>
              <w:bottom w:w="100" w:type="dxa"/>
              <w:right w:w="100" w:type="dxa"/>
            </w:tcMar>
          </w:tcPr>
          <w:p w:rsidR="002271FA" w:rsidRDefault="0029368D">
            <w:pPr>
              <w:spacing w:line="240" w:lineRule="auto"/>
            </w:pPr>
            <w:r>
              <w:t>System shall be able to track metrics for 1 to 4 players.</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CP-013</w:t>
            </w:r>
          </w:p>
        </w:tc>
        <w:tc>
          <w:tcPr>
            <w:tcW w:w="7455" w:type="dxa"/>
            <w:tcMar>
              <w:top w:w="100" w:type="dxa"/>
              <w:left w:w="100" w:type="dxa"/>
              <w:bottom w:w="100" w:type="dxa"/>
              <w:right w:w="100" w:type="dxa"/>
            </w:tcMar>
          </w:tcPr>
          <w:p w:rsidR="002271FA" w:rsidRDefault="0029368D">
            <w:pPr>
              <w:spacing w:line="240" w:lineRule="auto"/>
            </w:pPr>
            <w:r>
              <w:t>System shall be able to calculate accurate metrics for player accuracy.</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CP-014</w:t>
            </w:r>
          </w:p>
        </w:tc>
        <w:tc>
          <w:tcPr>
            <w:tcW w:w="7455" w:type="dxa"/>
            <w:tcMar>
              <w:top w:w="100" w:type="dxa"/>
              <w:left w:w="100" w:type="dxa"/>
              <w:bottom w:w="100" w:type="dxa"/>
              <w:right w:w="100" w:type="dxa"/>
            </w:tcMar>
          </w:tcPr>
          <w:p w:rsidR="002271FA" w:rsidRDefault="0029368D">
            <w:pPr>
              <w:spacing w:line="240" w:lineRule="auto"/>
            </w:pPr>
            <w:r>
              <w:t>System shall be able to accurately track pool cue position and orientation.</w:t>
            </w:r>
          </w:p>
        </w:tc>
      </w:tr>
      <w:tr w:rsidR="002271FA">
        <w:tblPrEx>
          <w:tblCellMar>
            <w:top w:w="0" w:type="dxa"/>
            <w:bottom w:w="0" w:type="dxa"/>
          </w:tblCellMar>
        </w:tblPrEx>
        <w:tc>
          <w:tcPr>
            <w:tcW w:w="1905" w:type="dxa"/>
            <w:tcMar>
              <w:top w:w="100" w:type="dxa"/>
              <w:left w:w="100" w:type="dxa"/>
              <w:bottom w:w="100" w:type="dxa"/>
              <w:right w:w="100" w:type="dxa"/>
            </w:tcMar>
          </w:tcPr>
          <w:p w:rsidR="002271FA" w:rsidRDefault="0029368D">
            <w:pPr>
              <w:spacing w:line="240" w:lineRule="auto"/>
            </w:pPr>
            <w:r>
              <w:t>CP-015</w:t>
            </w:r>
          </w:p>
        </w:tc>
        <w:tc>
          <w:tcPr>
            <w:tcW w:w="7455" w:type="dxa"/>
            <w:tcMar>
              <w:top w:w="100" w:type="dxa"/>
              <w:left w:w="100" w:type="dxa"/>
              <w:bottom w:w="100" w:type="dxa"/>
              <w:right w:w="100" w:type="dxa"/>
            </w:tcMar>
          </w:tcPr>
          <w:p w:rsidR="002271FA" w:rsidRDefault="0029368D">
            <w:pPr>
              <w:spacing w:line="240" w:lineRule="auto"/>
            </w:pPr>
            <w:r>
              <w:t>System shall be able to differentiate and track all pool balls once placed in predefined sta</w:t>
            </w:r>
            <w:r>
              <w:t>rting position.</w:t>
            </w:r>
          </w:p>
        </w:tc>
      </w:tr>
    </w:tbl>
    <w:p w:rsidR="002271FA" w:rsidRDefault="002271FA"/>
    <w:p w:rsidR="002271FA" w:rsidRDefault="002271FA"/>
    <w:p w:rsidR="002271FA" w:rsidRDefault="002271FA"/>
    <w:p w:rsidR="002271FA" w:rsidRDefault="002271FA"/>
    <w:p w:rsidR="002271FA" w:rsidRDefault="002271FA"/>
    <w:p w:rsidR="002271FA" w:rsidRDefault="00742355" w:rsidP="00742355">
      <w:pPr>
        <w:pStyle w:val="Heading1"/>
      </w:pPr>
      <w:r>
        <w:t xml:space="preserve">IV. </w:t>
      </w:r>
      <w:r w:rsidR="0029368D">
        <w:t>Block Diagram</w:t>
      </w:r>
    </w:p>
    <w:p w:rsidR="002271FA" w:rsidRDefault="0029368D">
      <w:r>
        <w:tab/>
      </w:r>
    </w:p>
    <w:p w:rsidR="002271FA" w:rsidRDefault="0029368D">
      <w:pPr>
        <w:jc w:val="center"/>
      </w:pPr>
      <w:r>
        <w:rPr>
          <w:noProof/>
        </w:rPr>
        <w:drawing>
          <wp:inline distT="0" distB="0" distL="0" distR="0">
            <wp:extent cx="4810125" cy="2924175"/>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7"/>
                    <a:stretch>
                      <a:fillRect/>
                    </a:stretch>
                  </pic:blipFill>
                  <pic:spPr>
                    <a:xfrm>
                      <a:off x="0" y="0"/>
                      <a:ext cx="4810125" cy="2924175"/>
                    </a:xfrm>
                    <a:prstGeom prst="rect">
                      <a:avLst/>
                    </a:prstGeom>
                  </pic:spPr>
                </pic:pic>
              </a:graphicData>
            </a:graphic>
          </wp:inline>
        </w:drawing>
      </w:r>
      <w:r>
        <w:rPr>
          <w:noProof/>
        </w:rPr>
        <w:drawing>
          <wp:inline distT="0" distB="0" distL="0" distR="0">
            <wp:extent cx="6134100" cy="2238375"/>
            <wp:effectExtent l="0" t="0" r="0" b="0"/>
            <wp:docPr id="4"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8"/>
                    <a:stretch>
                      <a:fillRect/>
                    </a:stretch>
                  </pic:blipFill>
                  <pic:spPr>
                    <a:xfrm>
                      <a:off x="0" y="0"/>
                      <a:ext cx="6134100" cy="2238375"/>
                    </a:xfrm>
                    <a:prstGeom prst="rect">
                      <a:avLst/>
                    </a:prstGeom>
                  </pic:spPr>
                </pic:pic>
              </a:graphicData>
            </a:graphic>
          </wp:inline>
        </w:drawing>
      </w:r>
    </w:p>
    <w:p w:rsidR="002271FA" w:rsidRDefault="0029368D">
      <w:r>
        <w:rPr>
          <w:noProof/>
        </w:rPr>
        <w:drawing>
          <wp:inline distT="0" distB="0" distL="0" distR="0">
            <wp:extent cx="3028950" cy="1028700"/>
            <wp:effectExtent l="0" t="0" r="0" b="0"/>
            <wp:docPr id="2"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9"/>
                    <a:stretch>
                      <a:fillRect/>
                    </a:stretch>
                  </pic:blipFill>
                  <pic:spPr>
                    <a:xfrm>
                      <a:off x="0" y="0"/>
                      <a:ext cx="3028950" cy="1028700"/>
                    </a:xfrm>
                    <a:prstGeom prst="rect">
                      <a:avLst/>
                    </a:prstGeom>
                  </pic:spPr>
                </pic:pic>
              </a:graphicData>
            </a:graphic>
          </wp:inline>
        </w:drawing>
      </w:r>
    </w:p>
    <w:p w:rsidR="002271FA" w:rsidRDefault="002271FA"/>
    <w:p w:rsidR="002271FA" w:rsidRDefault="002271FA"/>
    <w:p w:rsidR="002271FA" w:rsidRDefault="002271FA"/>
    <w:p w:rsidR="002271FA" w:rsidRDefault="002271FA"/>
    <w:p w:rsidR="002271FA" w:rsidRDefault="002271FA"/>
    <w:p w:rsidR="002271FA" w:rsidRDefault="002271FA"/>
    <w:p w:rsidR="002271FA" w:rsidRDefault="002271FA"/>
    <w:p w:rsidR="002271FA" w:rsidRDefault="00742355" w:rsidP="00742355">
      <w:pPr>
        <w:pStyle w:val="Heading1"/>
      </w:pPr>
      <w:r>
        <w:t xml:space="preserve">V. </w:t>
      </w:r>
      <w:r w:rsidR="0029368D">
        <w:t>Budget</w:t>
      </w:r>
      <w:r w:rsidR="0029368D">
        <w:tab/>
      </w:r>
    </w:p>
    <w:p w:rsidR="002271FA" w:rsidRDefault="002271FA"/>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340"/>
        <w:gridCol w:w="2340"/>
        <w:gridCol w:w="2340"/>
        <w:gridCol w:w="2340"/>
      </w:tblGrid>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rPr>
                <w:b/>
              </w:rPr>
              <w:t>Item</w:t>
            </w:r>
          </w:p>
        </w:tc>
        <w:tc>
          <w:tcPr>
            <w:tcW w:w="2340" w:type="dxa"/>
            <w:tcMar>
              <w:top w:w="100" w:type="dxa"/>
              <w:left w:w="100" w:type="dxa"/>
              <w:bottom w:w="100" w:type="dxa"/>
              <w:right w:w="100" w:type="dxa"/>
            </w:tcMar>
          </w:tcPr>
          <w:p w:rsidR="002271FA" w:rsidRDefault="0029368D">
            <w:pPr>
              <w:spacing w:line="240" w:lineRule="auto"/>
              <w:jc w:val="center"/>
            </w:pPr>
            <w:r>
              <w:rPr>
                <w:b/>
              </w:rPr>
              <w:t>Quantity</w:t>
            </w:r>
          </w:p>
        </w:tc>
        <w:tc>
          <w:tcPr>
            <w:tcW w:w="2340" w:type="dxa"/>
            <w:tcMar>
              <w:top w:w="100" w:type="dxa"/>
              <w:left w:w="100" w:type="dxa"/>
              <w:bottom w:w="100" w:type="dxa"/>
              <w:right w:w="100" w:type="dxa"/>
            </w:tcMar>
          </w:tcPr>
          <w:p w:rsidR="002271FA" w:rsidRDefault="0029368D">
            <w:pPr>
              <w:spacing w:line="240" w:lineRule="auto"/>
              <w:jc w:val="center"/>
            </w:pPr>
            <w:r>
              <w:rPr>
                <w:b/>
              </w:rPr>
              <w:t>Cost ($USD)</w:t>
            </w:r>
          </w:p>
        </w:tc>
        <w:tc>
          <w:tcPr>
            <w:tcW w:w="2340" w:type="dxa"/>
            <w:tcMar>
              <w:top w:w="100" w:type="dxa"/>
              <w:left w:w="100" w:type="dxa"/>
              <w:bottom w:w="100" w:type="dxa"/>
              <w:right w:w="100" w:type="dxa"/>
            </w:tcMar>
          </w:tcPr>
          <w:p w:rsidR="002271FA" w:rsidRDefault="0029368D">
            <w:pPr>
              <w:spacing w:line="240" w:lineRule="auto"/>
              <w:jc w:val="center"/>
            </w:pPr>
            <w:r>
              <w:rPr>
                <w:b/>
              </w:rPr>
              <w:t>Status</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Video Camera sensor</w:t>
            </w:r>
          </w:p>
        </w:tc>
        <w:tc>
          <w:tcPr>
            <w:tcW w:w="2340" w:type="dxa"/>
            <w:tcMar>
              <w:top w:w="100" w:type="dxa"/>
              <w:left w:w="100" w:type="dxa"/>
              <w:bottom w:w="100" w:type="dxa"/>
              <w:right w:w="100" w:type="dxa"/>
            </w:tcMar>
          </w:tcPr>
          <w:p w:rsidR="002271FA" w:rsidRDefault="0029368D">
            <w:pPr>
              <w:spacing w:line="240" w:lineRule="auto"/>
              <w:jc w:val="center"/>
            </w:pPr>
            <w:r>
              <w:t>1</w:t>
            </w:r>
          </w:p>
        </w:tc>
        <w:tc>
          <w:tcPr>
            <w:tcW w:w="2340" w:type="dxa"/>
            <w:tcMar>
              <w:top w:w="100" w:type="dxa"/>
              <w:left w:w="100" w:type="dxa"/>
              <w:bottom w:w="100" w:type="dxa"/>
              <w:right w:w="100" w:type="dxa"/>
            </w:tcMar>
          </w:tcPr>
          <w:p w:rsidR="002271FA" w:rsidRDefault="0029368D">
            <w:pPr>
              <w:spacing w:line="240" w:lineRule="auto"/>
              <w:jc w:val="center"/>
            </w:pPr>
            <w:r>
              <w:t>100</w:t>
            </w:r>
          </w:p>
        </w:tc>
        <w:tc>
          <w:tcPr>
            <w:tcW w:w="2340" w:type="dxa"/>
            <w:tcMar>
              <w:top w:w="100" w:type="dxa"/>
              <w:left w:w="100" w:type="dxa"/>
              <w:bottom w:w="100" w:type="dxa"/>
              <w:right w:w="100" w:type="dxa"/>
            </w:tcMar>
          </w:tcPr>
          <w:p w:rsidR="002271FA" w:rsidRDefault="0029368D">
            <w:pPr>
              <w:spacing w:line="240" w:lineRule="auto"/>
              <w:jc w:val="center"/>
            </w:pPr>
            <w:r>
              <w:t>To be obtained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Projector</w:t>
            </w:r>
          </w:p>
        </w:tc>
        <w:tc>
          <w:tcPr>
            <w:tcW w:w="2340" w:type="dxa"/>
            <w:tcMar>
              <w:top w:w="100" w:type="dxa"/>
              <w:left w:w="100" w:type="dxa"/>
              <w:bottom w:w="100" w:type="dxa"/>
              <w:right w:w="100" w:type="dxa"/>
            </w:tcMar>
          </w:tcPr>
          <w:p w:rsidR="002271FA" w:rsidRDefault="0029368D">
            <w:pPr>
              <w:spacing w:line="240" w:lineRule="auto"/>
              <w:jc w:val="center"/>
            </w:pPr>
            <w:r>
              <w:t>1</w:t>
            </w:r>
          </w:p>
        </w:tc>
        <w:tc>
          <w:tcPr>
            <w:tcW w:w="2340" w:type="dxa"/>
            <w:tcMar>
              <w:top w:w="100" w:type="dxa"/>
              <w:left w:w="100" w:type="dxa"/>
              <w:bottom w:w="100" w:type="dxa"/>
              <w:right w:w="100" w:type="dxa"/>
            </w:tcMar>
          </w:tcPr>
          <w:p w:rsidR="002271FA" w:rsidRDefault="0029368D">
            <w:pPr>
              <w:spacing w:line="240" w:lineRule="auto"/>
              <w:jc w:val="center"/>
            </w:pPr>
            <w:r>
              <w:t>100-200</w:t>
            </w:r>
          </w:p>
        </w:tc>
        <w:tc>
          <w:tcPr>
            <w:tcW w:w="2340" w:type="dxa"/>
            <w:tcMar>
              <w:top w:w="100" w:type="dxa"/>
              <w:left w:w="100" w:type="dxa"/>
              <w:bottom w:w="100" w:type="dxa"/>
              <w:right w:w="100" w:type="dxa"/>
            </w:tcMar>
          </w:tcPr>
          <w:p w:rsidR="002271FA" w:rsidRDefault="0029368D">
            <w:pPr>
              <w:spacing w:line="240" w:lineRule="auto"/>
              <w:jc w:val="center"/>
            </w:pPr>
            <w:r>
              <w:t>To be obtained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 xml:space="preserve">Computer for </w:t>
            </w:r>
            <w:proofErr w:type="spellStart"/>
            <w:r>
              <w:t>OpenCV</w:t>
            </w:r>
            <w:proofErr w:type="spellEnd"/>
          </w:p>
        </w:tc>
        <w:tc>
          <w:tcPr>
            <w:tcW w:w="2340" w:type="dxa"/>
            <w:tcMar>
              <w:top w:w="100" w:type="dxa"/>
              <w:left w:w="100" w:type="dxa"/>
              <w:bottom w:w="100" w:type="dxa"/>
              <w:right w:w="100" w:type="dxa"/>
            </w:tcMar>
          </w:tcPr>
          <w:p w:rsidR="002271FA" w:rsidRDefault="0029368D">
            <w:pPr>
              <w:spacing w:line="240" w:lineRule="auto"/>
              <w:jc w:val="center"/>
            </w:pPr>
            <w:r>
              <w:t>1</w:t>
            </w:r>
          </w:p>
        </w:tc>
        <w:tc>
          <w:tcPr>
            <w:tcW w:w="2340" w:type="dxa"/>
            <w:tcMar>
              <w:top w:w="100" w:type="dxa"/>
              <w:left w:w="100" w:type="dxa"/>
              <w:bottom w:w="100" w:type="dxa"/>
              <w:right w:w="100" w:type="dxa"/>
            </w:tcMar>
          </w:tcPr>
          <w:p w:rsidR="002271FA" w:rsidRDefault="0029368D">
            <w:pPr>
              <w:spacing w:line="240" w:lineRule="auto"/>
              <w:jc w:val="center"/>
            </w:pPr>
            <w:r>
              <w:t>250</w:t>
            </w:r>
          </w:p>
        </w:tc>
        <w:tc>
          <w:tcPr>
            <w:tcW w:w="2340" w:type="dxa"/>
            <w:tcMar>
              <w:top w:w="100" w:type="dxa"/>
              <w:left w:w="100" w:type="dxa"/>
              <w:bottom w:w="100" w:type="dxa"/>
              <w:right w:w="100" w:type="dxa"/>
            </w:tcMar>
          </w:tcPr>
          <w:p w:rsidR="002271FA" w:rsidRDefault="0029368D">
            <w:pPr>
              <w:spacing w:line="240" w:lineRule="auto"/>
              <w:jc w:val="center"/>
            </w:pPr>
            <w:r>
              <w:t>To be researched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Billiards Cue</w:t>
            </w:r>
          </w:p>
        </w:tc>
        <w:tc>
          <w:tcPr>
            <w:tcW w:w="2340" w:type="dxa"/>
            <w:tcMar>
              <w:top w:w="100" w:type="dxa"/>
              <w:left w:w="100" w:type="dxa"/>
              <w:bottom w:w="100" w:type="dxa"/>
              <w:right w:w="100" w:type="dxa"/>
            </w:tcMar>
          </w:tcPr>
          <w:p w:rsidR="002271FA" w:rsidRDefault="0029368D">
            <w:pPr>
              <w:spacing w:line="240" w:lineRule="auto"/>
              <w:jc w:val="center"/>
            </w:pPr>
            <w:r>
              <w:t>1</w:t>
            </w:r>
          </w:p>
        </w:tc>
        <w:tc>
          <w:tcPr>
            <w:tcW w:w="2340" w:type="dxa"/>
            <w:tcMar>
              <w:top w:w="100" w:type="dxa"/>
              <w:left w:w="100" w:type="dxa"/>
              <w:bottom w:w="100" w:type="dxa"/>
              <w:right w:w="100" w:type="dxa"/>
            </w:tcMar>
          </w:tcPr>
          <w:p w:rsidR="002271FA" w:rsidRDefault="0029368D">
            <w:pPr>
              <w:spacing w:line="240" w:lineRule="auto"/>
              <w:jc w:val="center"/>
            </w:pPr>
            <w:r>
              <w:t>20</w:t>
            </w:r>
          </w:p>
        </w:tc>
        <w:tc>
          <w:tcPr>
            <w:tcW w:w="2340" w:type="dxa"/>
            <w:tcMar>
              <w:top w:w="100" w:type="dxa"/>
              <w:left w:w="100" w:type="dxa"/>
              <w:bottom w:w="100" w:type="dxa"/>
              <w:right w:w="100" w:type="dxa"/>
            </w:tcMar>
          </w:tcPr>
          <w:p w:rsidR="002271FA" w:rsidRDefault="0029368D">
            <w:pPr>
              <w:spacing w:line="240" w:lineRule="auto"/>
              <w:jc w:val="center"/>
            </w:pPr>
            <w:r>
              <w:t>To be obtained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Billiard Ball Set</w:t>
            </w:r>
          </w:p>
        </w:tc>
        <w:tc>
          <w:tcPr>
            <w:tcW w:w="2340" w:type="dxa"/>
            <w:tcMar>
              <w:top w:w="100" w:type="dxa"/>
              <w:left w:w="100" w:type="dxa"/>
              <w:bottom w:w="100" w:type="dxa"/>
              <w:right w:w="100" w:type="dxa"/>
            </w:tcMar>
          </w:tcPr>
          <w:p w:rsidR="002271FA" w:rsidRDefault="0029368D">
            <w:pPr>
              <w:spacing w:line="240" w:lineRule="auto"/>
              <w:jc w:val="center"/>
            </w:pPr>
            <w:r>
              <w:t>1</w:t>
            </w:r>
          </w:p>
        </w:tc>
        <w:tc>
          <w:tcPr>
            <w:tcW w:w="2340" w:type="dxa"/>
            <w:tcMar>
              <w:top w:w="100" w:type="dxa"/>
              <w:left w:w="100" w:type="dxa"/>
              <w:bottom w:w="100" w:type="dxa"/>
              <w:right w:w="100" w:type="dxa"/>
            </w:tcMar>
          </w:tcPr>
          <w:p w:rsidR="002271FA" w:rsidRDefault="0029368D">
            <w:pPr>
              <w:spacing w:line="240" w:lineRule="auto"/>
              <w:jc w:val="center"/>
            </w:pPr>
            <w:r>
              <w:t>20</w:t>
            </w:r>
          </w:p>
        </w:tc>
        <w:tc>
          <w:tcPr>
            <w:tcW w:w="2340" w:type="dxa"/>
            <w:tcMar>
              <w:top w:w="100" w:type="dxa"/>
              <w:left w:w="100" w:type="dxa"/>
              <w:bottom w:w="100" w:type="dxa"/>
              <w:right w:w="100" w:type="dxa"/>
            </w:tcMar>
          </w:tcPr>
          <w:p w:rsidR="002271FA" w:rsidRDefault="0029368D">
            <w:pPr>
              <w:spacing w:line="240" w:lineRule="auto"/>
              <w:jc w:val="center"/>
            </w:pPr>
            <w:r>
              <w:t>To be obtained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Pool table</w:t>
            </w:r>
          </w:p>
        </w:tc>
        <w:tc>
          <w:tcPr>
            <w:tcW w:w="2340" w:type="dxa"/>
            <w:tcMar>
              <w:top w:w="100" w:type="dxa"/>
              <w:left w:w="100" w:type="dxa"/>
              <w:bottom w:w="100" w:type="dxa"/>
              <w:right w:w="100" w:type="dxa"/>
            </w:tcMar>
          </w:tcPr>
          <w:p w:rsidR="002271FA" w:rsidRDefault="0029368D">
            <w:pPr>
              <w:spacing w:line="240" w:lineRule="auto"/>
              <w:jc w:val="center"/>
            </w:pPr>
            <w:r>
              <w:t>1</w:t>
            </w:r>
          </w:p>
        </w:tc>
        <w:tc>
          <w:tcPr>
            <w:tcW w:w="2340" w:type="dxa"/>
            <w:tcMar>
              <w:top w:w="100" w:type="dxa"/>
              <w:left w:w="100" w:type="dxa"/>
              <w:bottom w:w="100" w:type="dxa"/>
              <w:right w:w="100" w:type="dxa"/>
            </w:tcMar>
          </w:tcPr>
          <w:p w:rsidR="002271FA" w:rsidRDefault="0029368D">
            <w:pPr>
              <w:spacing w:line="240" w:lineRule="auto"/>
              <w:jc w:val="center"/>
            </w:pPr>
            <w:r>
              <w:t>700</w:t>
            </w:r>
          </w:p>
        </w:tc>
        <w:tc>
          <w:tcPr>
            <w:tcW w:w="2340" w:type="dxa"/>
            <w:tcMar>
              <w:top w:w="100" w:type="dxa"/>
              <w:left w:w="100" w:type="dxa"/>
              <w:bottom w:w="100" w:type="dxa"/>
              <w:right w:w="100" w:type="dxa"/>
            </w:tcMar>
          </w:tcPr>
          <w:p w:rsidR="002271FA" w:rsidRDefault="0029368D">
            <w:pPr>
              <w:spacing w:line="240" w:lineRule="auto"/>
              <w:jc w:val="center"/>
            </w:pPr>
            <w:r>
              <w:t>To be simulated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PVC for mounting</w:t>
            </w:r>
          </w:p>
        </w:tc>
        <w:tc>
          <w:tcPr>
            <w:tcW w:w="2340" w:type="dxa"/>
            <w:tcMar>
              <w:top w:w="100" w:type="dxa"/>
              <w:left w:w="100" w:type="dxa"/>
              <w:bottom w:w="100" w:type="dxa"/>
              <w:right w:w="100" w:type="dxa"/>
            </w:tcMar>
          </w:tcPr>
          <w:p w:rsidR="002271FA" w:rsidRDefault="0029368D">
            <w:pPr>
              <w:spacing w:line="240" w:lineRule="auto"/>
              <w:jc w:val="center"/>
            </w:pPr>
            <w:r>
              <w:t>10</w:t>
            </w:r>
          </w:p>
        </w:tc>
        <w:tc>
          <w:tcPr>
            <w:tcW w:w="2340" w:type="dxa"/>
            <w:tcMar>
              <w:top w:w="100" w:type="dxa"/>
              <w:left w:w="100" w:type="dxa"/>
              <w:bottom w:w="100" w:type="dxa"/>
              <w:right w:w="100" w:type="dxa"/>
            </w:tcMar>
          </w:tcPr>
          <w:p w:rsidR="002271FA" w:rsidRDefault="0029368D">
            <w:pPr>
              <w:spacing w:line="240" w:lineRule="auto"/>
              <w:jc w:val="center"/>
            </w:pPr>
            <w:r>
              <w:t>25</w:t>
            </w:r>
          </w:p>
        </w:tc>
        <w:tc>
          <w:tcPr>
            <w:tcW w:w="2340" w:type="dxa"/>
            <w:tcMar>
              <w:top w:w="100" w:type="dxa"/>
              <w:left w:w="100" w:type="dxa"/>
              <w:bottom w:w="100" w:type="dxa"/>
              <w:right w:w="100" w:type="dxa"/>
            </w:tcMar>
          </w:tcPr>
          <w:p w:rsidR="002271FA" w:rsidRDefault="0029368D">
            <w:pPr>
              <w:spacing w:line="240" w:lineRule="auto"/>
              <w:jc w:val="center"/>
            </w:pPr>
            <w:r>
              <w:t>To be obtained</w:t>
            </w:r>
          </w:p>
        </w:tc>
      </w:tr>
      <w:tr w:rsidR="002271FA">
        <w:tblPrEx>
          <w:tblCellMar>
            <w:top w:w="0" w:type="dxa"/>
            <w:bottom w:w="0" w:type="dxa"/>
          </w:tblCellMar>
        </w:tblPrEx>
        <w:tc>
          <w:tcPr>
            <w:tcW w:w="2340" w:type="dxa"/>
            <w:tcMar>
              <w:top w:w="100" w:type="dxa"/>
              <w:left w:w="100" w:type="dxa"/>
              <w:bottom w:w="100" w:type="dxa"/>
              <w:right w:w="100" w:type="dxa"/>
            </w:tcMar>
          </w:tcPr>
          <w:p w:rsidR="002271FA" w:rsidRDefault="0029368D">
            <w:pPr>
              <w:spacing w:line="240" w:lineRule="auto"/>
              <w:jc w:val="center"/>
            </w:pPr>
            <w:r>
              <w:t>Pocket Sensors</w:t>
            </w:r>
          </w:p>
        </w:tc>
        <w:tc>
          <w:tcPr>
            <w:tcW w:w="2340" w:type="dxa"/>
            <w:tcMar>
              <w:top w:w="100" w:type="dxa"/>
              <w:left w:w="100" w:type="dxa"/>
              <w:bottom w:w="100" w:type="dxa"/>
              <w:right w:w="100" w:type="dxa"/>
            </w:tcMar>
          </w:tcPr>
          <w:p w:rsidR="002271FA" w:rsidRDefault="0029368D">
            <w:pPr>
              <w:spacing w:line="240" w:lineRule="auto"/>
              <w:jc w:val="center"/>
            </w:pPr>
            <w:r>
              <w:t>6</w:t>
            </w:r>
          </w:p>
        </w:tc>
        <w:tc>
          <w:tcPr>
            <w:tcW w:w="2340" w:type="dxa"/>
            <w:tcMar>
              <w:top w:w="100" w:type="dxa"/>
              <w:left w:w="100" w:type="dxa"/>
              <w:bottom w:w="100" w:type="dxa"/>
              <w:right w:w="100" w:type="dxa"/>
            </w:tcMar>
          </w:tcPr>
          <w:p w:rsidR="002271FA" w:rsidRDefault="0029368D">
            <w:pPr>
              <w:spacing w:line="240" w:lineRule="auto"/>
              <w:jc w:val="center"/>
            </w:pPr>
            <w:r>
              <w:t>TBD</w:t>
            </w:r>
          </w:p>
        </w:tc>
        <w:tc>
          <w:tcPr>
            <w:tcW w:w="2340" w:type="dxa"/>
            <w:tcMar>
              <w:top w:w="100" w:type="dxa"/>
              <w:left w:w="100" w:type="dxa"/>
              <w:bottom w:w="100" w:type="dxa"/>
              <w:right w:w="100" w:type="dxa"/>
            </w:tcMar>
          </w:tcPr>
          <w:p w:rsidR="002271FA" w:rsidRDefault="0029368D">
            <w:pPr>
              <w:spacing w:line="240" w:lineRule="auto"/>
              <w:jc w:val="center"/>
            </w:pPr>
            <w:r>
              <w:t>To be researched</w:t>
            </w:r>
          </w:p>
        </w:tc>
      </w:tr>
    </w:tbl>
    <w:p w:rsidR="002271FA" w:rsidRDefault="002271FA"/>
    <w:p w:rsidR="002271FA" w:rsidRDefault="0029368D">
      <w:r>
        <w:t xml:space="preserve">Note: All project costs will be evenly distributed amongst group members. </w:t>
      </w:r>
    </w:p>
    <w:p w:rsidR="002271FA" w:rsidRDefault="002271FA"/>
    <w:p w:rsidR="002271FA" w:rsidRDefault="002271FA"/>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B1354B" w:rsidRDefault="00B1354B"/>
    <w:p w:rsidR="0029368D" w:rsidRDefault="0029368D">
      <w:bookmarkStart w:id="0" w:name="_GoBack"/>
      <w:bookmarkEnd w:id="0"/>
    </w:p>
    <w:p w:rsidR="002271FA" w:rsidRDefault="00742355" w:rsidP="00742355">
      <w:pPr>
        <w:pStyle w:val="Heading1"/>
      </w:pPr>
      <w:r>
        <w:lastRenderedPageBreak/>
        <w:t xml:space="preserve">VI. </w:t>
      </w:r>
      <w:r w:rsidR="0029368D">
        <w:t>Milestones</w:t>
      </w:r>
    </w:p>
    <w:p w:rsidR="002271FA" w:rsidRDefault="002271FA"/>
    <w:p w:rsidR="002271FA" w:rsidRDefault="0029368D">
      <w:r>
        <w:rPr>
          <w:noProof/>
        </w:rPr>
        <w:drawing>
          <wp:inline distT="0" distB="0" distL="0" distR="0">
            <wp:extent cx="7734300" cy="5705278"/>
            <wp:effectExtent l="5080" t="0" r="5080" b="5080"/>
            <wp:docPr id="3"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0"/>
                    <a:stretch>
                      <a:fillRect/>
                    </a:stretch>
                  </pic:blipFill>
                  <pic:spPr>
                    <a:xfrm rot="16200000">
                      <a:off x="0" y="0"/>
                      <a:ext cx="7739113" cy="5708828"/>
                    </a:xfrm>
                    <a:prstGeom prst="rect">
                      <a:avLst/>
                    </a:prstGeom>
                  </pic:spPr>
                </pic:pic>
              </a:graphicData>
            </a:graphic>
          </wp:inline>
        </w:drawing>
      </w:r>
    </w:p>
    <w:sectPr w:rsidR="002271F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137EE"/>
    <w:multiLevelType w:val="hybridMultilevel"/>
    <w:tmpl w:val="44EA15BC"/>
    <w:lvl w:ilvl="0" w:tplc="90FEEF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2271FA"/>
    <w:rsid w:val="00127F60"/>
    <w:rsid w:val="00141ACF"/>
    <w:rsid w:val="002271FA"/>
    <w:rsid w:val="0029368D"/>
    <w:rsid w:val="00742355"/>
    <w:rsid w:val="008F60A2"/>
    <w:rsid w:val="00B1354B"/>
    <w:rsid w:val="00B158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B1354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54B"/>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B1354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54B"/>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87EBA-613C-4609-91B9-E2AEDD99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Master Proposal Document.docx</vt:lpstr>
    </vt:vector>
  </TitlesOfParts>
  <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Proposal Document.docx</dc:title>
  <dc:creator>Byron Hanson</dc:creator>
  <cp:lastModifiedBy>Byron Hanson</cp:lastModifiedBy>
  <cp:revision>10</cp:revision>
  <cp:lastPrinted>2013-09-17T12:52:00Z</cp:lastPrinted>
  <dcterms:created xsi:type="dcterms:W3CDTF">2013-09-17T12:40:00Z</dcterms:created>
  <dcterms:modified xsi:type="dcterms:W3CDTF">2013-09-17T12:53:00Z</dcterms:modified>
</cp:coreProperties>
</file>