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83B1C" w14:textId="197A7E4A" w:rsidR="00236A11" w:rsidRDefault="004B38A2">
      <w:pPr>
        <w:pStyle w:val="Heading1"/>
        <w:spacing w:before="120" w:after="120"/>
        <w:jc w:val="center"/>
        <w:rPr>
          <w:rFonts w:ascii="Times" w:hAnsi="Times"/>
          <w:b w:val="0"/>
          <w:sz w:val="36"/>
        </w:rPr>
      </w:pPr>
      <w:r>
        <w:rPr>
          <w:rFonts w:ascii="Times" w:hAnsi="Times"/>
          <w:b w:val="0"/>
          <w:sz w:val="36"/>
        </w:rPr>
        <w:t>Self-Sustaining Hydroponic Greenhouse with Photovoltaic Power and Optical Sensing</w:t>
      </w:r>
    </w:p>
    <w:p w14:paraId="23A057F2" w14:textId="3E15D486" w:rsidR="00236A11" w:rsidRDefault="004B38A2">
      <w:pPr>
        <w:spacing w:before="120" w:after="120"/>
        <w:jc w:val="center"/>
        <w:rPr>
          <w:rFonts w:ascii="Times" w:hAnsi="Times"/>
          <w:sz w:val="24"/>
        </w:rPr>
      </w:pPr>
      <w:r>
        <w:rPr>
          <w:rFonts w:ascii="Times" w:hAnsi="Times"/>
          <w:sz w:val="24"/>
        </w:rPr>
        <w:t>Connor DiMatteo, Kaleb Morgan, and George Kiriazes</w:t>
      </w:r>
    </w:p>
    <w:p w14:paraId="493E8C79" w14:textId="316027B5" w:rsidR="004B38A2" w:rsidRDefault="00721011" w:rsidP="004B38A2">
      <w:pPr>
        <w:pStyle w:val="Heading3"/>
        <w:spacing w:after="120"/>
        <w:contextualSpacing/>
        <w:rPr>
          <w:rFonts w:ascii="Times" w:hAnsi="Times"/>
          <w:b w:val="0"/>
          <w:caps w:val="0"/>
        </w:rPr>
      </w:pPr>
      <w:r w:rsidRPr="00C72F9C">
        <w:rPr>
          <w:rFonts w:ascii="Times" w:hAnsi="Times"/>
          <w:b w:val="0"/>
          <w:caps w:val="0"/>
        </w:rPr>
        <w:t>Dept.</w:t>
      </w:r>
      <w:r w:rsidR="00236A11" w:rsidRPr="00C72F9C">
        <w:rPr>
          <w:rFonts w:ascii="Times" w:hAnsi="Times"/>
          <w:b w:val="0"/>
          <w:caps w:val="0"/>
        </w:rPr>
        <w:t xml:space="preserve"> of Electrical </w:t>
      </w:r>
      <w:r w:rsidR="000547DB" w:rsidRPr="00C72F9C">
        <w:rPr>
          <w:rFonts w:ascii="Times" w:hAnsi="Times"/>
          <w:b w:val="0"/>
          <w:caps w:val="0"/>
        </w:rPr>
        <w:t xml:space="preserve">and </w:t>
      </w:r>
      <w:r w:rsidR="00236A11" w:rsidRPr="00C72F9C">
        <w:rPr>
          <w:rFonts w:ascii="Times" w:hAnsi="Times"/>
          <w:b w:val="0"/>
          <w:caps w:val="0"/>
        </w:rPr>
        <w:t xml:space="preserve">Computer </w:t>
      </w:r>
      <w:r w:rsidR="000547DB" w:rsidRPr="00C72F9C">
        <w:rPr>
          <w:rFonts w:ascii="Times" w:hAnsi="Times"/>
          <w:b w:val="0"/>
          <w:caps w:val="0"/>
        </w:rPr>
        <w:t>Engineering</w:t>
      </w:r>
      <w:r w:rsidR="004B38A2">
        <w:rPr>
          <w:rFonts w:ascii="Times" w:hAnsi="Times"/>
          <w:b w:val="0"/>
          <w:caps w:val="0"/>
        </w:rPr>
        <w:t xml:space="preserve"> College of Optics and Photonics</w:t>
      </w:r>
    </w:p>
    <w:p w14:paraId="595AB049" w14:textId="21B57462" w:rsidR="00236A11" w:rsidRDefault="00236A11" w:rsidP="004B38A2">
      <w:pPr>
        <w:pStyle w:val="Heading3"/>
        <w:spacing w:after="120"/>
        <w:contextualSpacing/>
        <w:rPr>
          <w:rFonts w:ascii="Times" w:hAnsi="Times"/>
          <w:b w:val="0"/>
          <w:caps w:val="0"/>
        </w:rPr>
      </w:pPr>
      <w:r>
        <w:rPr>
          <w:rFonts w:ascii="Times" w:hAnsi="Times"/>
          <w:b w:val="0"/>
          <w:caps w:val="0"/>
        </w:rPr>
        <w:t xml:space="preserve">University of Central Florida, Orlando, Florida, 32816-2450 </w:t>
      </w:r>
    </w:p>
    <w:p w14:paraId="0729C467" w14:textId="77777777" w:rsidR="00236A11" w:rsidRDefault="00236A11">
      <w:pPr>
        <w:pStyle w:val="Heading3"/>
        <w:rPr>
          <w:rFonts w:ascii="Times" w:hAnsi="Times"/>
        </w:rPr>
      </w:pPr>
    </w:p>
    <w:p w14:paraId="68605BC3" w14:textId="5EADDD82" w:rsidR="00236A11" w:rsidRDefault="00236A11">
      <w:pPr>
        <w:pStyle w:val="Heading3"/>
        <w:spacing w:before="40" w:after="0" w:line="200" w:lineRule="exact"/>
        <w:ind w:firstLine="187"/>
        <w:jc w:val="both"/>
        <w:rPr>
          <w:caps w:val="0"/>
          <w:kern w:val="6"/>
          <w:sz w:val="18"/>
        </w:rPr>
      </w:pPr>
      <w:proofErr w:type="gramStart"/>
      <w:r>
        <w:rPr>
          <w:i/>
          <w:caps w:val="0"/>
          <w:kern w:val="6"/>
          <w:sz w:val="18"/>
        </w:rPr>
        <w:t xml:space="preserve">Abstract </w:t>
      </w:r>
      <w:r>
        <w:rPr>
          <w:caps w:val="0"/>
          <w:kern w:val="6"/>
          <w:sz w:val="18"/>
        </w:rPr>
        <w:t xml:space="preserve"> —</w:t>
      </w:r>
      <w:proofErr w:type="gramEnd"/>
      <w:r>
        <w:rPr>
          <w:caps w:val="0"/>
          <w:kern w:val="6"/>
          <w:sz w:val="18"/>
        </w:rPr>
        <w:t xml:space="preserve">  </w:t>
      </w:r>
      <w:r w:rsidR="004B38A2">
        <w:rPr>
          <w:caps w:val="0"/>
          <w:kern w:val="6"/>
          <w:sz w:val="18"/>
        </w:rPr>
        <w:t xml:space="preserve">Access to sustainable community gardens has grown in need as communities are affected by urban sprawl, gentrification, and food insecurity. This paper explores the application </w:t>
      </w:r>
      <w:r w:rsidR="00756FD6">
        <w:rPr>
          <w:caps w:val="0"/>
          <w:kern w:val="6"/>
          <w:sz w:val="18"/>
        </w:rPr>
        <w:t xml:space="preserve">of </w:t>
      </w:r>
      <w:r w:rsidR="004B38A2">
        <w:rPr>
          <w:caps w:val="0"/>
          <w:kern w:val="6"/>
          <w:sz w:val="18"/>
        </w:rPr>
        <w:t xml:space="preserve">compact hydroponic greenhouses </w:t>
      </w:r>
      <w:r w:rsidR="00756FD6">
        <w:rPr>
          <w:caps w:val="0"/>
          <w:kern w:val="6"/>
          <w:sz w:val="18"/>
        </w:rPr>
        <w:t>for increasing access to healthy, organic food in municipalities. It discusses the design and methodology used to ensure cost and maintenance are minimized while the yield and accessibility are maximized. This is accomplished by collecting rainwater, generating solar power, encoding system profiles, sensing impurities, and filtering contaminants, and automating the deposition of nutrients, pH, and water.</w:t>
      </w:r>
    </w:p>
    <w:p w14:paraId="375BBA92" w14:textId="27A504AD" w:rsidR="00236A11" w:rsidRPr="003A057B" w:rsidRDefault="00236A11" w:rsidP="003A057B">
      <w:pPr>
        <w:pStyle w:val="Heading3"/>
        <w:spacing w:before="40" w:after="0" w:line="200" w:lineRule="exact"/>
        <w:ind w:firstLine="187"/>
        <w:jc w:val="both"/>
        <w:rPr>
          <w:i/>
          <w:sz w:val="18"/>
        </w:rPr>
      </w:pPr>
      <w:r>
        <w:rPr>
          <w:i/>
          <w:caps w:val="0"/>
          <w:kern w:val="6"/>
          <w:sz w:val="18"/>
        </w:rPr>
        <w:t xml:space="preserve">Index </w:t>
      </w:r>
      <w:proofErr w:type="gramStart"/>
      <w:r>
        <w:rPr>
          <w:i/>
          <w:caps w:val="0"/>
          <w:kern w:val="6"/>
          <w:sz w:val="18"/>
        </w:rPr>
        <w:t xml:space="preserve">Terms  </w:t>
      </w:r>
      <w:r>
        <w:rPr>
          <w:caps w:val="0"/>
          <w:kern w:val="6"/>
          <w:sz w:val="18"/>
        </w:rPr>
        <w:t>—</w:t>
      </w:r>
      <w:proofErr w:type="gramEnd"/>
      <w:r>
        <w:rPr>
          <w:caps w:val="0"/>
          <w:kern w:val="6"/>
          <w:sz w:val="18"/>
        </w:rPr>
        <w:t xml:space="preserve">  </w:t>
      </w:r>
      <w:r w:rsidR="003A057B">
        <w:rPr>
          <w:caps w:val="0"/>
          <w:kern w:val="6"/>
          <w:sz w:val="18"/>
        </w:rPr>
        <w:t>Filtration, Horticulture, Hydroponics, Local Area Networks, Raman Spectroscopy, Solar Energy</w:t>
      </w:r>
    </w:p>
    <w:p w14:paraId="55113340" w14:textId="77777777" w:rsidR="00236A11" w:rsidRDefault="00236A11">
      <w:pPr>
        <w:pStyle w:val="Heading3"/>
        <w:spacing w:before="360" w:after="120" w:line="240" w:lineRule="exact"/>
        <w:rPr>
          <w:rFonts w:ascii="Times" w:hAnsi="Times"/>
          <w:b w:val="0"/>
          <w:caps w:val="0"/>
          <w:smallCaps/>
          <w:sz w:val="20"/>
        </w:rPr>
      </w:pPr>
      <w:r>
        <w:rPr>
          <w:rFonts w:ascii="Times" w:hAnsi="Times"/>
          <w:b w:val="0"/>
          <w:sz w:val="20"/>
        </w:rPr>
        <w:t xml:space="preserve">I. </w:t>
      </w:r>
      <w:r>
        <w:rPr>
          <w:rFonts w:ascii="Times" w:hAnsi="Times"/>
          <w:b w:val="0"/>
          <w:caps w:val="0"/>
          <w:smallCaps/>
          <w:sz w:val="20"/>
        </w:rPr>
        <w:t>Introduction</w:t>
      </w:r>
    </w:p>
    <w:p w14:paraId="49E3D5A2" w14:textId="77777777" w:rsidR="00CE06E6" w:rsidRDefault="00E5739F" w:rsidP="00CE06E6">
      <w:pPr>
        <w:ind w:firstLine="180"/>
        <w:jc w:val="both"/>
      </w:pPr>
      <w:r>
        <w:t xml:space="preserve">Agriculture has played a central role in </w:t>
      </w:r>
      <w:r w:rsidR="00C40915">
        <w:t>people’s livelihoods as far back as the first humans. As the world continues to advance</w:t>
      </w:r>
      <w:r w:rsidR="004B5E5B">
        <w:t>, grow, and evolve, individual’s access to sustainable agriculture has continued to dimi</w:t>
      </w:r>
      <w:r w:rsidR="00B36EC3">
        <w:t xml:space="preserve">nish resulting </w:t>
      </w:r>
      <w:r w:rsidR="005F5AA6">
        <w:t xml:space="preserve">in increased food insecurity across the globe. </w:t>
      </w:r>
      <w:r w:rsidR="007E3B66">
        <w:t xml:space="preserve">This problem is especially prevalent </w:t>
      </w:r>
      <w:r w:rsidR="00BF6EC3">
        <w:t xml:space="preserve">in </w:t>
      </w:r>
      <w:r w:rsidR="00704ED3">
        <w:t>lower-income</w:t>
      </w:r>
      <w:r w:rsidR="00BF6EC3">
        <w:t xml:space="preserve"> regions with high levels of poverty</w:t>
      </w:r>
      <w:r w:rsidR="00704ED3">
        <w:t xml:space="preserve"> amongst residents. </w:t>
      </w:r>
      <w:r w:rsidR="005F5AA6">
        <w:t xml:space="preserve">While many potential solutions exist to solve this problem, </w:t>
      </w:r>
      <w:r w:rsidR="00E81C20">
        <w:t xml:space="preserve">the implementation of community gardens in localities presents an opportunity for problem solving at the individual level. </w:t>
      </w:r>
      <w:r w:rsidR="007E3B66">
        <w:t xml:space="preserve">Community gardens serve as an excellent source of </w:t>
      </w:r>
      <w:r w:rsidR="00B90C7F">
        <w:t xml:space="preserve">affordable </w:t>
      </w:r>
      <w:r w:rsidR="007E3B66">
        <w:t>locally produced organic foods</w:t>
      </w:r>
      <w:r w:rsidR="00730724">
        <w:t>, but they have the added benefit of serving as an educational centerpiece in communities</w:t>
      </w:r>
      <w:r w:rsidR="00CE6410">
        <w:t xml:space="preserve"> to teach </w:t>
      </w:r>
      <w:r w:rsidR="00ED1081">
        <w:t>community members how to cultivate their own food</w:t>
      </w:r>
      <w:r w:rsidR="00730724">
        <w:t>.</w:t>
      </w:r>
      <w:r w:rsidR="00034676">
        <w:t xml:space="preserve"> However, there are three major inhibitors to the </w:t>
      </w:r>
      <w:r w:rsidR="00034143">
        <w:t>establishment of community gardens:</w:t>
      </w:r>
      <w:r w:rsidR="00AD5827">
        <w:t xml:space="preserve"> </w:t>
      </w:r>
      <w:r w:rsidR="00034143">
        <w:t>resources, knowledge, and people.</w:t>
      </w:r>
    </w:p>
    <w:p w14:paraId="0BE183DC" w14:textId="6EE51F13" w:rsidR="007532B3" w:rsidRPr="007532B3" w:rsidRDefault="00034676" w:rsidP="00CE06E6">
      <w:pPr>
        <w:ind w:firstLine="180"/>
        <w:jc w:val="both"/>
      </w:pPr>
      <w:r>
        <w:t>The self-sustaining hydroponic greenhouse with photovoltaic power and optical sensing is intended to reduce or</w:t>
      </w:r>
      <w:r w:rsidR="00104F7D">
        <w:t xml:space="preserve"> all-together</w:t>
      </w:r>
      <w:r>
        <w:t xml:space="preserve"> eliminate the problems that inhibit the implementation of community gardens. </w:t>
      </w:r>
      <w:r w:rsidR="00390507">
        <w:t xml:space="preserve">By generating </w:t>
      </w:r>
      <w:r w:rsidR="00390507">
        <w:t>its own power</w:t>
      </w:r>
      <w:r w:rsidR="00E960AF">
        <w:t>,</w:t>
      </w:r>
      <w:r w:rsidR="00390507">
        <w:t xml:space="preserve"> collecting its own water</w:t>
      </w:r>
      <w:r w:rsidR="00E960AF">
        <w:t>, and employing hydroponic methods</w:t>
      </w:r>
      <w:r w:rsidR="00DB7EE1">
        <w:t xml:space="preserve">, it substantially reduces the need for resources from local governments. </w:t>
      </w:r>
      <w:r w:rsidR="00B85745">
        <w:t xml:space="preserve">Utilizing numerous sensors and pumps, </w:t>
      </w:r>
      <w:r w:rsidR="00CE220D">
        <w:t xml:space="preserve">the system </w:t>
      </w:r>
      <w:r w:rsidR="00B85745">
        <w:t>can</w:t>
      </w:r>
      <w:r w:rsidR="00CE220D">
        <w:t xml:space="preserve"> automate itself to ensure pH and nutrient levels are </w:t>
      </w:r>
      <w:r w:rsidR="00D57BED">
        <w:t>balanced for optimal growth</w:t>
      </w:r>
      <w:r w:rsidR="00B85745">
        <w:t xml:space="preserve"> by encoding it with specific profiles that are unique to each plant</w:t>
      </w:r>
      <w:r w:rsidR="00D34D92">
        <w:t xml:space="preserve">. This further reduces the need for a </w:t>
      </w:r>
      <w:r w:rsidR="009E1B2B">
        <w:t>dedicated group of people to maintain the greenhouse</w:t>
      </w:r>
      <w:r w:rsidR="00BF34FB">
        <w:t>, making maintenance necessary only for initial planting, solution refills, and</w:t>
      </w:r>
      <w:r w:rsidR="00BF34FB" w:rsidRPr="00BF34FB">
        <w:t xml:space="preserve"> </w:t>
      </w:r>
      <w:r w:rsidR="00BF34FB">
        <w:t>plant harvests.</w:t>
      </w:r>
      <w:r w:rsidR="00B66332">
        <w:t xml:space="preserve"> Making the system completely controllable using a cellphone, individuals would no longer be required to have the technical knowledge to maintain the system </w:t>
      </w:r>
      <w:r w:rsidR="00E960AF">
        <w:t xml:space="preserve">such as balancing solutions, surveying plants, and </w:t>
      </w:r>
      <w:r w:rsidR="00CB2163">
        <w:t>adjusting cycles.</w:t>
      </w:r>
    </w:p>
    <w:p w14:paraId="5DA3E73C" w14:textId="64BFF890" w:rsidR="00236A11" w:rsidRDefault="00236A11">
      <w:pPr>
        <w:pStyle w:val="Heading3"/>
        <w:spacing w:before="360" w:after="120" w:line="240" w:lineRule="exact"/>
        <w:rPr>
          <w:rFonts w:ascii="Times" w:hAnsi="Times"/>
          <w:sz w:val="20"/>
        </w:rPr>
      </w:pPr>
      <w:r>
        <w:rPr>
          <w:rFonts w:ascii="Times" w:hAnsi="Times"/>
          <w:b w:val="0"/>
          <w:sz w:val="20"/>
        </w:rPr>
        <w:t xml:space="preserve">II. </w:t>
      </w:r>
      <w:r w:rsidR="00554AAB">
        <w:rPr>
          <w:rFonts w:ascii="Times" w:hAnsi="Times"/>
          <w:b w:val="0"/>
          <w:caps w:val="0"/>
          <w:smallCaps/>
          <w:sz w:val="20"/>
        </w:rPr>
        <w:t>System Overview</w:t>
      </w:r>
    </w:p>
    <w:p w14:paraId="1344B5D8" w14:textId="60BC3EAF" w:rsidR="00236A11" w:rsidRDefault="00A44639">
      <w:pPr>
        <w:pStyle w:val="BodyTextIndent2"/>
      </w:pPr>
      <w:r>
        <w:t xml:space="preserve">The system takes a cross-functional approach to horticulture and utilizes nuanced engineering to improve its overall appearance and efficiency. </w:t>
      </w:r>
      <w:r w:rsidR="00CB6175">
        <w:t xml:space="preserve">This system has </w:t>
      </w:r>
      <w:r w:rsidR="00977A84">
        <w:t xml:space="preserve">multiple subsystems that are integrated together to create seamless automation </w:t>
      </w:r>
      <w:r w:rsidR="00F267D5">
        <w:t xml:space="preserve">of plant growth. </w:t>
      </w:r>
      <w:r w:rsidR="00832608">
        <w:t>Here, the</w:t>
      </w:r>
      <w:r w:rsidR="00814CF5">
        <w:t xml:space="preserve"> subsystems are discussed in detail for their function, design, and implementation.</w:t>
      </w:r>
    </w:p>
    <w:p w14:paraId="0F340C58" w14:textId="32942AD7" w:rsidR="00A44639" w:rsidRDefault="005B2CFD" w:rsidP="005B2CFD">
      <w:pPr>
        <w:spacing w:before="120" w:after="120" w:line="240" w:lineRule="exact"/>
        <w:jc w:val="both"/>
        <w:rPr>
          <w:rFonts w:ascii="Times" w:hAnsi="Times"/>
          <w:i/>
        </w:rPr>
      </w:pPr>
      <w:r>
        <w:rPr>
          <w:rFonts w:ascii="Times" w:hAnsi="Times"/>
          <w:i/>
        </w:rPr>
        <w:t xml:space="preserve">A. </w:t>
      </w:r>
      <w:r w:rsidR="00A44639">
        <w:rPr>
          <w:rFonts w:ascii="Times" w:hAnsi="Times"/>
          <w:i/>
        </w:rPr>
        <w:t>Rainwater Collection</w:t>
      </w:r>
    </w:p>
    <w:p w14:paraId="5FFA3878" w14:textId="26EABC36" w:rsidR="0012326E" w:rsidRDefault="00003F4A" w:rsidP="0012326E">
      <w:pPr>
        <w:pStyle w:val="BodyTextIndent2"/>
      </w:pPr>
      <w:bookmarkStart w:id="0" w:name="_Hlk132139898"/>
      <w:r>
        <w:t>An integral part of the greenhouse is the rainwater collection system</w:t>
      </w:r>
      <w:r w:rsidR="00D80145">
        <w:t>, acting as the sole water supply</w:t>
      </w:r>
      <w:r w:rsidR="0005359B">
        <w:t xml:space="preserve"> once the garden is made </w:t>
      </w:r>
      <w:bookmarkEnd w:id="0"/>
      <w:r w:rsidR="0005359B">
        <w:t xml:space="preserve">active. </w:t>
      </w:r>
      <w:r w:rsidR="00D94D8B">
        <w:t>If the control system is the brain of the system, this system acts as the lungs.</w:t>
      </w:r>
      <w:r w:rsidR="0005359B">
        <w:t xml:space="preserve"> </w:t>
      </w:r>
      <w:r w:rsidR="00945E5B">
        <w:t xml:space="preserve">Since rainwater in Florida is </w:t>
      </w:r>
      <w:r w:rsidR="00401FA7">
        <w:t>produced in</w:t>
      </w:r>
      <w:r w:rsidR="00945E5B">
        <w:t xml:space="preserve"> such abundance</w:t>
      </w:r>
      <w:r w:rsidR="00401FA7">
        <w:t xml:space="preserve">, an early determination was made to create a system to harness this </w:t>
      </w:r>
      <w:r w:rsidR="00487D0D">
        <w:t xml:space="preserve">water for use in the NFT structure. </w:t>
      </w:r>
      <w:r w:rsidR="009908E5">
        <w:t xml:space="preserve">The greenhouse provided the perfect opportunity to channel </w:t>
      </w:r>
      <w:r w:rsidR="007011B9">
        <w:t>rainwater into a reservoir</w:t>
      </w:r>
      <w:r w:rsidR="0025707C">
        <w:t xml:space="preserve">, allowing us to </w:t>
      </w:r>
      <w:r w:rsidR="000D2706">
        <w:t>collect</w:t>
      </w:r>
      <w:r w:rsidR="0025707C">
        <w:t xml:space="preserve"> water from 48 square feet </w:t>
      </w:r>
      <w:r w:rsidR="000D2706">
        <w:t xml:space="preserve">of space using simple gutters and tubing. The rainwater system features a central reservoir, filtration unit, </w:t>
      </w:r>
      <w:r w:rsidR="006D0744">
        <w:t>portable</w:t>
      </w:r>
      <w:r w:rsidR="00E20566">
        <w:t xml:space="preserve"> in-line Raman spectro</w:t>
      </w:r>
      <w:r w:rsidR="00023D9D">
        <w:t>meter</w:t>
      </w:r>
      <w:r w:rsidR="006D0744">
        <w:t>,</w:t>
      </w:r>
      <w:r w:rsidR="00217D90">
        <w:t xml:space="preserve"> </w:t>
      </w:r>
      <w:r w:rsidR="00016C4B">
        <w:t>solenoid valve manifold,</w:t>
      </w:r>
      <w:r w:rsidR="006D0744">
        <w:t xml:space="preserve"> </w:t>
      </w:r>
      <w:r w:rsidR="00217D90">
        <w:t>and sub-reservoirs designated for each specific hydroponic structure.</w:t>
      </w:r>
    </w:p>
    <w:p w14:paraId="44ABAF2E" w14:textId="4197A82F" w:rsidR="00A52B2C" w:rsidRDefault="007178FE" w:rsidP="0012326E">
      <w:pPr>
        <w:pStyle w:val="BodyTextIndent2"/>
      </w:pPr>
      <w:r>
        <w:t xml:space="preserve">As rainfall occurs, the rain is channeled into a central reservoir comprised of three 45-gallon trash cans </w:t>
      </w:r>
      <w:r w:rsidR="00554F0A">
        <w:t xml:space="preserve">connected underground at their base by PVC pipe. </w:t>
      </w:r>
      <w:r w:rsidR="00B25636">
        <w:t xml:space="preserve">This allows the cans to fill and empty </w:t>
      </w:r>
      <w:r w:rsidR="005C7EE3">
        <w:t xml:space="preserve">at an equal </w:t>
      </w:r>
      <w:proofErr w:type="gramStart"/>
      <w:r w:rsidR="005C7EE3">
        <w:t>rate</w:t>
      </w:r>
      <w:proofErr w:type="gramEnd"/>
      <w:r w:rsidR="005C7EE3">
        <w:t xml:space="preserve"> so the water is distributed evenly across the three cans. </w:t>
      </w:r>
      <w:r w:rsidR="00F11FF6">
        <w:t xml:space="preserve">We use a single water level sensor placed low on one of the cans to receive a rough baseline estimate of how much water remains in the central reservoir. </w:t>
      </w:r>
      <w:r w:rsidR="004216B3">
        <w:t xml:space="preserve">We also only use a single pump to </w:t>
      </w:r>
      <w:r w:rsidR="00796418">
        <w:t xml:space="preserve">pump </w:t>
      </w:r>
      <w:r w:rsidR="004216B3">
        <w:t xml:space="preserve">water from the three cans </w:t>
      </w:r>
      <w:r w:rsidR="00796418">
        <w:t>using this underground connection.</w:t>
      </w:r>
    </w:p>
    <w:p w14:paraId="524B38B4" w14:textId="2B04356A" w:rsidR="00950D7C" w:rsidRDefault="00796418" w:rsidP="00CD3666">
      <w:pPr>
        <w:pStyle w:val="BodyTextIndent2"/>
      </w:pPr>
      <w:r>
        <w:t xml:space="preserve">The central reservoir pump is only triggered by </w:t>
      </w:r>
      <w:r w:rsidR="00A241A8">
        <w:t>the water level sensors of the three sub</w:t>
      </w:r>
      <w:r w:rsidR="003B6956">
        <w:t>s</w:t>
      </w:r>
      <w:r w:rsidR="00A241A8">
        <w:t xml:space="preserve">ystem reservoirs. </w:t>
      </w:r>
      <w:r w:rsidR="00842AB8">
        <w:t xml:space="preserve">Each sub-reservoir includes two 45-gallon trash cans connected </w:t>
      </w:r>
      <w:r w:rsidR="00842AB8">
        <w:lastRenderedPageBreak/>
        <w:t>to each other underground at their base</w:t>
      </w:r>
      <w:r w:rsidR="00694EA4">
        <w:t xml:space="preserve">, a water level sensor, an EC/TDS sensor, a pH sensor, and a pump. </w:t>
      </w:r>
      <w:r w:rsidR="00457D0E">
        <w:t xml:space="preserve">One can </w:t>
      </w:r>
      <w:proofErr w:type="gramStart"/>
      <w:r w:rsidR="00457D0E">
        <w:t>act</w:t>
      </w:r>
      <w:r w:rsidR="00327FA1">
        <w:t>s</w:t>
      </w:r>
      <w:proofErr w:type="gramEnd"/>
      <w:r w:rsidR="00457D0E">
        <w:t xml:space="preserve"> as the input can which receives water from the central reservoir, doses of nutrient and pH solution from the </w:t>
      </w:r>
      <w:r w:rsidR="00293D31">
        <w:t>deposition</w:t>
      </w:r>
      <w:r w:rsidR="00457D0E">
        <w:t xml:space="preserve"> system, and the recycled water from the NFT system. </w:t>
      </w:r>
      <w:r w:rsidR="00293D31">
        <w:t xml:space="preserve">The other can </w:t>
      </w:r>
      <w:proofErr w:type="gramStart"/>
      <w:r w:rsidR="00293D31">
        <w:t>acts</w:t>
      </w:r>
      <w:proofErr w:type="gramEnd"/>
      <w:r w:rsidR="00293D31">
        <w:t xml:space="preserve"> </w:t>
      </w:r>
      <w:r w:rsidR="00A40F0A">
        <w:t>as the sensing and output can which pumps water from the sub-reservoir to the NFT system</w:t>
      </w:r>
      <w:r w:rsidR="0043498F">
        <w:t xml:space="preserve"> and triggers the central reservoir as well as the deposition system</w:t>
      </w:r>
      <w:r w:rsidR="00C96ACD">
        <w:t>. Because one can acts as an input and the other acts as an output, it</w:t>
      </w:r>
      <w:r w:rsidR="0072724A">
        <w:t xml:space="preserve"> naturally circulates the water between the two cans </w:t>
      </w:r>
      <w:r w:rsidR="0038123A">
        <w:t xml:space="preserve">to distribute the deposited solutions </w:t>
      </w:r>
      <w:r w:rsidR="00CD3666">
        <w:t>throughout the water system.</w:t>
      </w:r>
    </w:p>
    <w:p w14:paraId="7B81E78D" w14:textId="1FE7AA4C" w:rsidR="00CD3666" w:rsidRDefault="001A0323" w:rsidP="00CD3666">
      <w:pPr>
        <w:pStyle w:val="BodyTextIndent2"/>
      </w:pPr>
      <w:r>
        <w:t xml:space="preserve">When the water level sensor </w:t>
      </w:r>
      <w:r w:rsidR="009B43B8">
        <w:t xml:space="preserve">reads low, the system will automatically trigger the solenoid associated with that system as well as the central reservoir pump </w:t>
      </w:r>
      <w:r w:rsidR="006040EA">
        <w:t xml:space="preserve">to pump water from the central reservoir to the specific system. </w:t>
      </w:r>
      <w:r w:rsidR="00897DFB">
        <w:t xml:space="preserve">The water pumps from the central reservoir through a 6-stage water filter that features </w:t>
      </w:r>
      <w:r w:rsidR="0025733E">
        <w:t xml:space="preserve">an ultraviolet sterilizing stage. This means the filter </w:t>
      </w:r>
      <w:r w:rsidR="005B2307">
        <w:t xml:space="preserve">will remove major particulates, </w:t>
      </w:r>
      <w:r w:rsidR="001B39A6">
        <w:t>microorganisms, and micro contaminants before sending the water to the s</w:t>
      </w:r>
      <w:r w:rsidR="00820720">
        <w:t xml:space="preserve">olenoid manifold. </w:t>
      </w:r>
      <w:r w:rsidR="00611ABD">
        <w:t xml:space="preserve">Once the sub-reservoir is filled, the EC/TDS and pH sensors will begin reading to balance the nutrient and pH </w:t>
      </w:r>
      <w:r w:rsidR="0003627E">
        <w:t>concentration in the water. This triggers the nutrient and pH deposition system</w:t>
      </w:r>
      <w:r w:rsidR="00897DFB">
        <w:t xml:space="preserve"> to begin pumping solution into the sub-reservoir.</w:t>
      </w:r>
      <w:r w:rsidR="00DD6770">
        <w:t xml:space="preserve"> The </w:t>
      </w:r>
      <w:r w:rsidR="00ED5169">
        <w:t xml:space="preserve">path the water will take through the </w:t>
      </w:r>
      <w:r w:rsidR="00C4367A">
        <w:t xml:space="preserve">rainwater collection system is depicted </w:t>
      </w:r>
      <w:r w:rsidR="00DE59EF">
        <w:t>in Figure 1</w:t>
      </w:r>
      <w:r w:rsidR="00ED5169">
        <w:t>.</w:t>
      </w:r>
    </w:p>
    <w:p w14:paraId="6E89C818" w14:textId="4BE07838" w:rsidR="00D71A65" w:rsidRDefault="00CA03C0" w:rsidP="001B14D9">
      <w:pPr>
        <w:spacing w:line="200" w:lineRule="exact"/>
        <w:jc w:val="both"/>
        <w:rPr>
          <w:rFonts w:ascii="Times" w:hAnsi="Times"/>
          <w:color w:val="000000"/>
          <w:sz w:val="18"/>
        </w:rPr>
      </w:pPr>
      <w:r>
        <w:rPr>
          <w:noProof/>
        </w:rPr>
        <w:pict w14:anchorId="4A897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2.35pt;margin-top:4.65pt;width:227.95pt;height:257.2pt;z-index:251653632">
            <v:imagedata r:id="rId8" o:title="" cropleft="10998f" cropright="11768f"/>
            <w10:wrap type="topAndBottom"/>
          </v:shape>
        </w:pict>
      </w:r>
    </w:p>
    <w:p w14:paraId="589DD7E2" w14:textId="1DE4D345" w:rsidR="00B503D7" w:rsidRPr="001B14D9" w:rsidRDefault="00B503D7" w:rsidP="001B14D9">
      <w:pPr>
        <w:spacing w:line="200" w:lineRule="exact"/>
        <w:jc w:val="both"/>
        <w:rPr>
          <w:rFonts w:ascii="Times" w:hAnsi="Times"/>
          <w:sz w:val="18"/>
        </w:rPr>
      </w:pPr>
      <w:r>
        <w:rPr>
          <w:rFonts w:ascii="Times" w:hAnsi="Times"/>
          <w:color w:val="000000"/>
          <w:sz w:val="18"/>
        </w:rPr>
        <w:t>Fig. 1.</w:t>
      </w:r>
      <w:r>
        <w:rPr>
          <w:rFonts w:ascii="Times" w:hAnsi="Times"/>
          <w:color w:val="000000"/>
          <w:sz w:val="18"/>
        </w:rPr>
        <w:tab/>
      </w:r>
      <w:r w:rsidR="003F6544">
        <w:rPr>
          <w:rFonts w:ascii="Times" w:hAnsi="Times"/>
          <w:color w:val="000000"/>
          <w:sz w:val="18"/>
        </w:rPr>
        <w:t>Depiction of the flow of water through the rainwater collection system</w:t>
      </w:r>
      <w:r w:rsidR="001B14D9">
        <w:rPr>
          <w:rFonts w:ascii="Times" w:hAnsi="Times"/>
          <w:color w:val="000000"/>
          <w:sz w:val="18"/>
        </w:rPr>
        <w:t xml:space="preserve"> excluding inputs and outputs to different subsystems.</w:t>
      </w:r>
    </w:p>
    <w:p w14:paraId="57B66F4B" w14:textId="6DDCC627" w:rsidR="00820720" w:rsidRPr="0012326E" w:rsidRDefault="00820720" w:rsidP="00CD3666">
      <w:pPr>
        <w:pStyle w:val="BodyTextIndent2"/>
      </w:pPr>
      <w:r>
        <w:t xml:space="preserve">One of the major features of this project is the ability to use a Raman spectrometer to analyze the water content </w:t>
      </w:r>
      <w:r w:rsidR="00CE542E">
        <w:t xml:space="preserve">through any of the vinyl tubing </w:t>
      </w:r>
      <w:r w:rsidR="00853C55">
        <w:t xml:space="preserve">in the entire system. </w:t>
      </w:r>
      <w:r w:rsidR="001272A7">
        <w:t xml:space="preserve">This was accomplished by 3-D printing a small housing for the lens </w:t>
      </w:r>
      <w:r w:rsidR="00DE521A">
        <w:t xml:space="preserve">assembly </w:t>
      </w:r>
      <w:r w:rsidR="00C04BA3">
        <w:t xml:space="preserve">that has a slotted </w:t>
      </w:r>
      <w:r w:rsidR="001A1D86">
        <w:t xml:space="preserve">sampling port in the center to slide the vinyl tubing into or out of the assembly. This allows a user to </w:t>
      </w:r>
      <w:r w:rsidR="00CF1433">
        <w:t xml:space="preserve">insert or remove the Raman spectrometer anywhere vinyl tubing exists in the system. To note, the spectrometer is a non-integral part of the system; it does not have any triggering functions. It is solely to allow a user to inspect the water quality anywhere in the system in the event </w:t>
      </w:r>
      <w:r w:rsidR="00B07F59">
        <w:t xml:space="preserve">they may need to </w:t>
      </w:r>
      <w:proofErr w:type="gramStart"/>
      <w:r w:rsidR="00B07F59">
        <w:t>make adjustments</w:t>
      </w:r>
      <w:proofErr w:type="gramEnd"/>
      <w:r w:rsidR="00B07F59">
        <w:t xml:space="preserve"> for system irregularities.</w:t>
      </w:r>
      <w:r w:rsidR="00EF01D9">
        <w:t xml:space="preserve"> This system is powered by a USB cable plugged into a laptop computer, and </w:t>
      </w:r>
      <w:r w:rsidR="00AC3414">
        <w:t xml:space="preserve">the analysis is conducted using OceanView, software provided by Ocean Insight. The spectrometer itself is an early model </w:t>
      </w:r>
      <w:r w:rsidR="00907E89">
        <w:t xml:space="preserve">developed at Ocean Insight, and the laser source is a 785 </w:t>
      </w:r>
      <w:bookmarkStart w:id="1" w:name="_Hlk132139877"/>
      <w:r w:rsidR="00907E89">
        <w:t>nm wavelength laser that was also produced at the company.</w:t>
      </w:r>
      <w:r w:rsidR="006D2A02">
        <w:t xml:space="preserve"> </w:t>
      </w:r>
      <w:bookmarkEnd w:id="1"/>
    </w:p>
    <w:p w14:paraId="4BFB3A4C" w14:textId="2B35D91D" w:rsidR="00A44639" w:rsidRDefault="00A44639" w:rsidP="00A44639">
      <w:pPr>
        <w:spacing w:before="120" w:after="120" w:line="240" w:lineRule="exact"/>
        <w:jc w:val="both"/>
        <w:rPr>
          <w:rFonts w:ascii="Times" w:hAnsi="Times"/>
          <w:i/>
        </w:rPr>
      </w:pPr>
      <w:r>
        <w:rPr>
          <w:rFonts w:ascii="Times" w:hAnsi="Times"/>
          <w:i/>
        </w:rPr>
        <w:t>B. Photovoltaic</w:t>
      </w:r>
      <w:r w:rsidR="00295F5E">
        <w:rPr>
          <w:rFonts w:ascii="Times" w:hAnsi="Times"/>
          <w:i/>
        </w:rPr>
        <w:t xml:space="preserve"> Power</w:t>
      </w:r>
    </w:p>
    <w:p w14:paraId="45B05E52" w14:textId="41A00EB9" w:rsidR="00B96801" w:rsidRDefault="00242640" w:rsidP="00B96801">
      <w:pPr>
        <w:spacing w:before="120" w:after="120" w:line="240" w:lineRule="exact"/>
        <w:ind w:firstLine="187"/>
        <w:contextualSpacing/>
        <w:jc w:val="both"/>
      </w:pPr>
      <w:r>
        <w:t xml:space="preserve">Arguably the most important resource for our system is </w:t>
      </w:r>
      <w:r w:rsidR="00EA04B0">
        <w:t>electrical power. Since this is a smart greenhouse, there are numerous sensors, pumps</w:t>
      </w:r>
      <w:r w:rsidR="00BE1747">
        <w:t xml:space="preserve">, and control boards that require power for operation. </w:t>
      </w:r>
      <w:r w:rsidR="00110F0D">
        <w:t>The</w:t>
      </w:r>
      <w:r w:rsidR="00BE1747">
        <w:t xml:space="preserve"> utiliz</w:t>
      </w:r>
      <w:r w:rsidR="00110F0D">
        <w:t>ation of</w:t>
      </w:r>
      <w:r w:rsidR="00BE1747">
        <w:t xml:space="preserve"> </w:t>
      </w:r>
      <w:r w:rsidR="00854CF9">
        <w:t xml:space="preserve">photovoltaic power generation </w:t>
      </w:r>
      <w:r w:rsidR="00110F0D">
        <w:t xml:space="preserve">was selected </w:t>
      </w:r>
      <w:r w:rsidR="005741FD">
        <w:t xml:space="preserve">for this system due to its renewable and sustainable nature. </w:t>
      </w:r>
      <w:r w:rsidR="00110F0D">
        <w:t>The greenhouse is intended to be usable and deve</w:t>
      </w:r>
      <w:r w:rsidR="00E81E05">
        <w:t xml:space="preserve">lopable “off-grid” without access to standard municipal resources such as power and water. </w:t>
      </w:r>
      <w:r w:rsidR="000F0FDD">
        <w:t>Solar energy presents an excellent solution to this problem because it is in abundance in Florida as well as the potential for mobility in th</w:t>
      </w:r>
      <w:r w:rsidR="00B96801">
        <w:t>e placement</w:t>
      </w:r>
      <w:r w:rsidR="006D6AF2">
        <w:t xml:space="preserve"> of solar panels</w:t>
      </w:r>
      <w:r w:rsidR="00B96801">
        <w:t>.</w:t>
      </w:r>
    </w:p>
    <w:p w14:paraId="3BE291DE" w14:textId="54494775" w:rsidR="00B96801" w:rsidRDefault="00B96801" w:rsidP="00B96801">
      <w:pPr>
        <w:spacing w:before="120" w:after="120" w:line="240" w:lineRule="exact"/>
        <w:ind w:firstLine="187"/>
        <w:contextualSpacing/>
        <w:jc w:val="both"/>
      </w:pPr>
      <w:r>
        <w:t>The project</w:t>
      </w:r>
      <w:r w:rsidR="006D6AF2">
        <w:t xml:space="preserve"> overall</w:t>
      </w:r>
      <w:r>
        <w:t xml:space="preserve"> required a large amount of power </w:t>
      </w:r>
      <w:r w:rsidR="00D60D3F">
        <w:t>if</w:t>
      </w:r>
      <w:r>
        <w:t xml:space="preserve"> each of the components were in use at the same time. Currently, this would never be the case due to systematic triggering </w:t>
      </w:r>
      <w:r w:rsidR="00C142CC">
        <w:t>from the software for the system, but to increase the efficiency and speed of the s</w:t>
      </w:r>
      <w:r w:rsidR="003D172F">
        <w:t xml:space="preserve">ystem’s functions, this could </w:t>
      </w:r>
      <w:r w:rsidR="00E06DD7">
        <w:t xml:space="preserve">potentially </w:t>
      </w:r>
      <w:r w:rsidR="003D172F">
        <w:t xml:space="preserve">be altered in the future. Therefore, two </w:t>
      </w:r>
      <w:r w:rsidR="00E93A3E">
        <w:t>100-watt</w:t>
      </w:r>
      <w:r w:rsidR="003D172F">
        <w:t xml:space="preserve"> </w:t>
      </w:r>
      <w:r w:rsidR="00D703D9">
        <w:t xml:space="preserve">monocrystalline solar panels were selected for their high efficiency, low cost, and </w:t>
      </w:r>
      <w:r w:rsidR="00E93A3E">
        <w:t xml:space="preserve">portability. The panels charge a </w:t>
      </w:r>
      <w:r w:rsidR="00AD0922">
        <w:t xml:space="preserve">large </w:t>
      </w:r>
      <w:r w:rsidR="00E93A3E">
        <w:t xml:space="preserve">12-volt </w:t>
      </w:r>
      <w:r w:rsidR="00AD0922">
        <w:t xml:space="preserve">car </w:t>
      </w:r>
      <w:r w:rsidR="00E93A3E">
        <w:t xml:space="preserve">battery </w:t>
      </w:r>
      <w:r w:rsidR="007B504C">
        <w:t>using a solar charge controller</w:t>
      </w:r>
      <w:r w:rsidR="00EA44D4">
        <w:t xml:space="preserve">. They are secured to a wooden mounting bracket that </w:t>
      </w:r>
      <w:r w:rsidR="00906599">
        <w:t xml:space="preserve">is outside of the main body of the </w:t>
      </w:r>
      <w:r w:rsidR="00CF7B76">
        <w:t>greenhouse.</w:t>
      </w:r>
      <w:r w:rsidR="00771547">
        <w:t xml:space="preserve"> There are some components in the greenhouse that required an AC power source, so </w:t>
      </w:r>
      <w:r w:rsidR="00011E45">
        <w:t xml:space="preserve">a DC to AC power inverter was included in the power system </w:t>
      </w:r>
      <w:r w:rsidR="005F58A7">
        <w:t>as well.</w:t>
      </w:r>
    </w:p>
    <w:p w14:paraId="409A3A50" w14:textId="1C261841" w:rsidR="00A44639" w:rsidRDefault="00295F5E" w:rsidP="00A44639">
      <w:pPr>
        <w:spacing w:before="120" w:after="120" w:line="240" w:lineRule="exact"/>
        <w:jc w:val="both"/>
        <w:rPr>
          <w:rFonts w:ascii="Times" w:hAnsi="Times"/>
          <w:i/>
        </w:rPr>
      </w:pPr>
      <w:r>
        <w:rPr>
          <w:rFonts w:ascii="Times" w:hAnsi="Times"/>
          <w:i/>
        </w:rPr>
        <w:t>C</w:t>
      </w:r>
      <w:r w:rsidR="00A44639">
        <w:rPr>
          <w:rFonts w:ascii="Times" w:hAnsi="Times"/>
          <w:i/>
        </w:rPr>
        <w:t xml:space="preserve">. </w:t>
      </w:r>
      <w:r>
        <w:rPr>
          <w:rFonts w:ascii="Times" w:hAnsi="Times"/>
          <w:i/>
        </w:rPr>
        <w:t>Hydroponic Nutrient Film Technique</w:t>
      </w:r>
    </w:p>
    <w:p w14:paraId="2A226731" w14:textId="238C84BF" w:rsidR="007466C8" w:rsidRPr="007466C8" w:rsidRDefault="00906BAC" w:rsidP="007466C8">
      <w:pPr>
        <w:spacing w:before="120" w:after="120" w:line="240" w:lineRule="exact"/>
        <w:ind w:firstLine="187"/>
        <w:contextualSpacing/>
        <w:jc w:val="both"/>
      </w:pPr>
      <w:r>
        <w:t>The main body of this project is the nutrient film technique hydroponic system.</w:t>
      </w:r>
      <w:r w:rsidR="007466C8">
        <w:t xml:space="preserve"> </w:t>
      </w:r>
      <w:r w:rsidR="00B94B20">
        <w:t xml:space="preserve">Of the many hydroponic </w:t>
      </w:r>
      <w:r w:rsidR="007B38E7">
        <w:t>methods, this method was selected for several reasons.</w:t>
      </w:r>
      <w:r w:rsidR="00DD6872">
        <w:t xml:space="preserve"> </w:t>
      </w:r>
      <w:r w:rsidR="00C701E8">
        <w:lastRenderedPageBreak/>
        <w:t xml:space="preserve">Maintenance and automation were two of the biggest considerations. Unlike other hydroponic techniques like </w:t>
      </w:r>
      <w:r w:rsidR="00E66D52">
        <w:t xml:space="preserve">ebb and flow and </w:t>
      </w:r>
      <w:r w:rsidR="00286D67">
        <w:t>deep-water</w:t>
      </w:r>
      <w:r w:rsidR="00E66D52">
        <w:t xml:space="preserve"> culture, NFT systems typically require less maintenance </w:t>
      </w:r>
      <w:r w:rsidR="00500D73">
        <w:t xml:space="preserve">due to the constant movement of the water through the system. The natural flow of water helps to keep the growth channels clear of </w:t>
      </w:r>
      <w:r w:rsidR="00C169D3">
        <w:t xml:space="preserve">buildup which reduces how much maintenance will have to be performed on the system in the long term. Automation also becomes easier using NFT systems because </w:t>
      </w:r>
      <w:r w:rsidR="0006471C">
        <w:t>the pump cycle is constant while the dosing cycle is kept at a minimum</w:t>
      </w:r>
      <w:r w:rsidR="003733CA">
        <w:t>. This means that we only need to trigger our sensors periodically to analyze the water as opposed to constant analysis</w:t>
      </w:r>
      <w:r w:rsidR="00BD2F73">
        <w:t xml:space="preserve">, conserving </w:t>
      </w:r>
      <w:proofErr w:type="gramStart"/>
      <w:r w:rsidR="00BD2F73">
        <w:t>power</w:t>
      </w:r>
      <w:proofErr w:type="gramEnd"/>
      <w:r w:rsidR="00BD2F73">
        <w:t xml:space="preserve"> and increasing the </w:t>
      </w:r>
      <w:r w:rsidR="0039736C">
        <w:t>lifetime</w:t>
      </w:r>
      <w:r w:rsidR="00BD2F73">
        <w:t xml:space="preserve"> of the electronics.</w:t>
      </w:r>
    </w:p>
    <w:p w14:paraId="5E669CB3" w14:textId="0064E009" w:rsidR="00BD2F73" w:rsidRPr="007466C8" w:rsidRDefault="00263427" w:rsidP="007466C8">
      <w:pPr>
        <w:spacing w:before="120" w:after="120" w:line="240" w:lineRule="exact"/>
        <w:ind w:firstLine="187"/>
        <w:contextualSpacing/>
        <w:jc w:val="both"/>
      </w:pPr>
      <w:r>
        <w:t xml:space="preserve">The hydroponic structure itself is relatively simple. </w:t>
      </w:r>
      <w:r w:rsidR="000A7E0F">
        <w:t xml:space="preserve">It is a two-tier structure with two growth trays per level. Water is pumped in from </w:t>
      </w:r>
      <w:r w:rsidR="00BD7023">
        <w:t xml:space="preserve">the system sub-reservoir </w:t>
      </w:r>
      <w:r w:rsidR="008A0648">
        <w:t xml:space="preserve">into the top of the structure, and it is split by a tee connector into the two growth channels. From there, the water is gravity fed </w:t>
      </w:r>
      <w:r w:rsidR="003706D1">
        <w:t xml:space="preserve">through the top tier of plants before being channeled to the second </w:t>
      </w:r>
      <w:r w:rsidR="00636442">
        <w:t>level of plants. It is collected and recycled using only gravity back into the input can of the sub-reservoir</w:t>
      </w:r>
      <w:r w:rsidR="006041E3">
        <w:t xml:space="preserve"> to complete the water cycle. Each growth tray holds 9 plants </w:t>
      </w:r>
      <w:r w:rsidR="00BE758B">
        <w:t xml:space="preserve">for a total of 36 plants per hydroponic system. Originally, the structure was intended to hold 54 plants per system with either a three tier or three tray model, but for this pilot </w:t>
      </w:r>
      <w:r w:rsidR="00326C96">
        <w:t xml:space="preserve">system, we opted to reduce the number of plants to improve our testing plan. The system currently only has a single functioning </w:t>
      </w:r>
      <w:r w:rsidR="00280395">
        <w:t xml:space="preserve">NFT system due to budget constraints; however, following the completion of this proof of concept, </w:t>
      </w:r>
      <w:r w:rsidR="00A264EB">
        <w:t xml:space="preserve">more money will be awarded to the project for completion of the greenhouse. This will allow the remaining reservoirs and structures to be built for </w:t>
      </w:r>
      <w:r w:rsidR="00C74D83">
        <w:t>use in the greenhouse</w:t>
      </w:r>
      <w:r w:rsidR="00A264EB">
        <w:t>.</w:t>
      </w:r>
    </w:p>
    <w:p w14:paraId="40191845" w14:textId="30245EA2" w:rsidR="00295F5E" w:rsidRDefault="00295F5E" w:rsidP="00295F5E">
      <w:pPr>
        <w:spacing w:before="120" w:after="120" w:line="240" w:lineRule="exact"/>
        <w:jc w:val="both"/>
        <w:rPr>
          <w:rFonts w:ascii="Times" w:hAnsi="Times"/>
          <w:i/>
        </w:rPr>
      </w:pPr>
      <w:r>
        <w:rPr>
          <w:rFonts w:ascii="Times" w:hAnsi="Times"/>
          <w:i/>
        </w:rPr>
        <w:t xml:space="preserve">D. Nutrient and pH </w:t>
      </w:r>
      <w:r w:rsidR="006A429C">
        <w:rPr>
          <w:rFonts w:ascii="Times" w:hAnsi="Times"/>
          <w:i/>
        </w:rPr>
        <w:t>Deposition</w:t>
      </w:r>
    </w:p>
    <w:p w14:paraId="119C1085" w14:textId="7225477D" w:rsidR="00CA0382" w:rsidRDefault="00C4342D" w:rsidP="00C4342D">
      <w:pPr>
        <w:pStyle w:val="BodyTextIndent2"/>
      </w:pPr>
      <w:r>
        <w:t xml:space="preserve">Plants would not be able to grow without the proper deposition of nutrients and pH balancers into the water, so an automatic deposition system was implemented to further negate the needs for a person to do it. </w:t>
      </w:r>
      <w:r w:rsidR="006F1DA7">
        <w:t>Each NFT system will have its own deposition system featuring three</w:t>
      </w:r>
      <w:r w:rsidR="00D9516D">
        <w:t xml:space="preserve"> storage containers. These containers store nutrient solution pH up solution, and pH down solution respectively. </w:t>
      </w:r>
      <w:r>
        <w:t>Previously, it was mentioned that there are two water sensors in the sub-reservoirs, an EC/</w:t>
      </w:r>
      <w:proofErr w:type="gramStart"/>
      <w:r>
        <w:t>TDS</w:t>
      </w:r>
      <w:proofErr w:type="gramEnd"/>
      <w:r>
        <w:t xml:space="preserve"> and a pH sensor.</w:t>
      </w:r>
    </w:p>
    <w:p w14:paraId="57E7DB27" w14:textId="1C500F52" w:rsidR="00C4342D" w:rsidRDefault="003A4582" w:rsidP="00C4342D">
      <w:pPr>
        <w:pStyle w:val="BodyTextIndent2"/>
      </w:pPr>
      <w:r>
        <w:t>These sensors rest</w:t>
      </w:r>
      <w:r w:rsidR="00B03CBE">
        <w:t xml:space="preserve"> vertically</w:t>
      </w:r>
      <w:r>
        <w:t xml:space="preserve"> on a </w:t>
      </w:r>
      <w:r w:rsidR="00B03CBE">
        <w:t xml:space="preserve">buoy in the output can of the sub-reservoir to check the electro-conductivity and pH levels of the water </w:t>
      </w:r>
      <w:r w:rsidR="00004F2B">
        <w:t xml:space="preserve">after dosing. By measuring these values at the top of the water in the output cannister, we </w:t>
      </w:r>
      <w:proofErr w:type="gramStart"/>
      <w:r w:rsidR="00004F2B">
        <w:t>are able to</w:t>
      </w:r>
      <w:proofErr w:type="gramEnd"/>
      <w:r w:rsidR="00004F2B">
        <w:t xml:space="preserve"> measure the distribution of the </w:t>
      </w:r>
      <w:r w:rsidR="007A6F44">
        <w:t xml:space="preserve">levels over time between the two cans due to the natural circulation of the water from the input and output structure of the reservoir. </w:t>
      </w:r>
      <w:r w:rsidR="007A6F44">
        <w:t xml:space="preserve">These sensors are set to trigger periodically </w:t>
      </w:r>
      <w:r w:rsidR="00B64135">
        <w:t xml:space="preserve">when the deposition system is not active, and they read the values in intervals during the deposition activity. In this way, the system allows itself to take time to circulate the water </w:t>
      </w:r>
      <w:r w:rsidR="00AD310A">
        <w:t xml:space="preserve">before continuing the dosing process. In turn, this increases the amount of time it takes to </w:t>
      </w:r>
      <w:r w:rsidR="00AE25E1">
        <w:t xml:space="preserve">completely balance the water levels because </w:t>
      </w:r>
      <w:r w:rsidR="00687D7D">
        <w:t>circulation time must be accounted for by the system.</w:t>
      </w:r>
      <w:r w:rsidR="00B2766E">
        <w:t xml:space="preserve"> The deposition is accomplished using a peristaltic pump to </w:t>
      </w:r>
      <w:r w:rsidR="0043124E">
        <w:t>have fine</w:t>
      </w:r>
      <w:r w:rsidR="009C0F99">
        <w:t>ly</w:t>
      </w:r>
      <w:r w:rsidR="0043124E">
        <w:t xml:space="preserve"> tuned control over the amount of solution that is put into the reservoirs. A water level sensor is integrated into the </w:t>
      </w:r>
      <w:r w:rsidR="00AE3326">
        <w:t>nutrient and pH storage containers to notify a user when they are low simply by looking at the control site using the local area network.</w:t>
      </w:r>
    </w:p>
    <w:p w14:paraId="4749CAA0" w14:textId="47C45491" w:rsidR="00687D7D" w:rsidRDefault="00094628" w:rsidP="00C4342D">
      <w:pPr>
        <w:pStyle w:val="BodyTextIndent2"/>
      </w:pPr>
      <w:r>
        <w:t xml:space="preserve">This system is also triggered each time the central </w:t>
      </w:r>
      <w:r w:rsidR="000059B8">
        <w:t xml:space="preserve">water reservoir refills one of the sub-reservoirs to ensure the solutions are not diluted by the addition of more water into the system. </w:t>
      </w:r>
      <w:r w:rsidR="00124C84">
        <w:t xml:space="preserve">Each NFT system has its own nutrient and pH deposition system. Every plant exhibits different preferences for pH ranges and nutrient </w:t>
      </w:r>
      <w:r w:rsidR="00CF75DA">
        <w:t xml:space="preserve">ratios, so this allows a user to be selective about the kind of nutrients and pH solutions that are used in each NFT system. </w:t>
      </w:r>
    </w:p>
    <w:p w14:paraId="419E9F6A" w14:textId="2B92ADEB" w:rsidR="00730699" w:rsidRDefault="00730699" w:rsidP="00730699">
      <w:pPr>
        <w:spacing w:before="120" w:after="120" w:line="240" w:lineRule="exact"/>
        <w:jc w:val="both"/>
        <w:rPr>
          <w:rFonts w:ascii="Times" w:hAnsi="Times"/>
          <w:i/>
        </w:rPr>
      </w:pPr>
      <w:r>
        <w:rPr>
          <w:rFonts w:ascii="Times" w:hAnsi="Times"/>
          <w:i/>
        </w:rPr>
        <w:t xml:space="preserve">E. </w:t>
      </w:r>
      <w:r w:rsidR="002336AD">
        <w:rPr>
          <w:rFonts w:ascii="Times" w:hAnsi="Times"/>
          <w:i/>
        </w:rPr>
        <w:t>Greenhouse Control</w:t>
      </w:r>
      <w:r w:rsidR="00F1297F">
        <w:rPr>
          <w:rFonts w:ascii="Times" w:hAnsi="Times"/>
          <w:i/>
        </w:rPr>
        <w:t xml:space="preserve"> and Network</w:t>
      </w:r>
    </w:p>
    <w:p w14:paraId="2331ABBA" w14:textId="04E1EA86" w:rsidR="007A1926" w:rsidRDefault="00D94D8B">
      <w:pPr>
        <w:pStyle w:val="BodyTextIndent2"/>
      </w:pPr>
      <w:r>
        <w:t>T</w:t>
      </w:r>
      <w:r w:rsidR="005356FA">
        <w:t xml:space="preserve">he </w:t>
      </w:r>
      <w:r>
        <w:t>brain</w:t>
      </w:r>
      <w:r w:rsidR="005356FA">
        <w:t xml:space="preserve"> of the greenhouse </w:t>
      </w:r>
      <w:r w:rsidR="00C45A60">
        <w:t>consists of</w:t>
      </w:r>
      <w:r w:rsidR="0004447F">
        <w:t xml:space="preserve"> </w:t>
      </w:r>
      <w:r w:rsidR="002E68C2">
        <w:t xml:space="preserve">our control board featuring 2 microcontrollers as well as </w:t>
      </w:r>
      <w:r w:rsidR="00540C13">
        <w:t>various peripherals. The</w:t>
      </w:r>
      <w:r w:rsidR="00530676">
        <w:t xml:space="preserve"> main microcontroller</w:t>
      </w:r>
      <w:r w:rsidR="00FF6A23">
        <w:t>,</w:t>
      </w:r>
      <w:r w:rsidR="00530676">
        <w:t xml:space="preserve"> the MSP430FR2476</w:t>
      </w:r>
      <w:r w:rsidR="00135290">
        <w:t xml:space="preserve">, performs </w:t>
      </w:r>
      <w:proofErr w:type="gramStart"/>
      <w:r w:rsidR="00135290">
        <w:t>all of</w:t>
      </w:r>
      <w:proofErr w:type="gramEnd"/>
      <w:r w:rsidR="00135290">
        <w:t xml:space="preserve"> the operations required for the greenhouse. </w:t>
      </w:r>
      <w:r w:rsidR="00EF344F">
        <w:t>The main microcontroller</w:t>
      </w:r>
      <w:r w:rsidR="000C355A">
        <w:t xml:space="preserve"> is interrupt driven utilizing several timers </w:t>
      </w:r>
      <w:r w:rsidR="00142995">
        <w:t xml:space="preserve">and </w:t>
      </w:r>
      <w:proofErr w:type="gramStart"/>
      <w:r w:rsidR="00142995">
        <w:t>a number of</w:t>
      </w:r>
      <w:proofErr w:type="gramEnd"/>
      <w:r w:rsidR="00142995">
        <w:t xml:space="preserve"> </w:t>
      </w:r>
      <w:r w:rsidR="00EB6FE1">
        <w:t xml:space="preserve">different </w:t>
      </w:r>
      <w:r w:rsidR="00142995">
        <w:t>interrupts including</w:t>
      </w:r>
      <w:r w:rsidR="00EB6FE1">
        <w:t xml:space="preserve"> ADC, UART</w:t>
      </w:r>
      <w:r w:rsidR="0065155A">
        <w:t xml:space="preserve"> and</w:t>
      </w:r>
      <w:r w:rsidR="00EB6FE1">
        <w:t xml:space="preserve"> I2C</w:t>
      </w:r>
      <w:r w:rsidR="0065155A">
        <w:t xml:space="preserve">. </w:t>
      </w:r>
      <w:r w:rsidR="00135290">
        <w:t xml:space="preserve">This microcontroller </w:t>
      </w:r>
      <w:r w:rsidR="00635263">
        <w:t xml:space="preserve">communicates with </w:t>
      </w:r>
      <w:proofErr w:type="gramStart"/>
      <w:r w:rsidR="00635263">
        <w:t>all of</w:t>
      </w:r>
      <w:proofErr w:type="gramEnd"/>
      <w:r w:rsidR="00635263">
        <w:t xml:space="preserve"> the sensors and pumps</w:t>
      </w:r>
      <w:r w:rsidR="00FC535E">
        <w:t xml:space="preserve"> </w:t>
      </w:r>
      <w:r w:rsidR="00C2633C">
        <w:t xml:space="preserve">discussed previously as well as the </w:t>
      </w:r>
      <w:r w:rsidR="00B90D0E">
        <w:t>secondary microcontroller, the ESP8266</w:t>
      </w:r>
      <w:r w:rsidR="00967F89">
        <w:t xml:space="preserve">. </w:t>
      </w:r>
    </w:p>
    <w:p w14:paraId="7E3477EF" w14:textId="71C94BF4" w:rsidR="005B2CFD" w:rsidRDefault="00967F89">
      <w:pPr>
        <w:pStyle w:val="BodyTextIndent2"/>
      </w:pPr>
      <w:r>
        <w:t xml:space="preserve">The </w:t>
      </w:r>
      <w:r w:rsidR="007240AE">
        <w:t xml:space="preserve">secondary microcontroller is not necessary for the greenhouse to </w:t>
      </w:r>
      <w:r w:rsidR="00654128">
        <w:t xml:space="preserve">operate however it allows </w:t>
      </w:r>
      <w:r w:rsidR="003E68D7">
        <w:t xml:space="preserve">users to </w:t>
      </w:r>
      <w:r w:rsidR="00D16316">
        <w:t>modify the greenhouse</w:t>
      </w:r>
      <w:r w:rsidR="00D63718">
        <w:t>’</w:t>
      </w:r>
      <w:r w:rsidR="00D16316">
        <w:t>s operation.</w:t>
      </w:r>
      <w:r w:rsidR="00EE3B28">
        <w:t xml:space="preserve"> This microcontroller establishes a local area network providing </w:t>
      </w:r>
      <w:r w:rsidR="00A82A6A">
        <w:t>wireless</w:t>
      </w:r>
      <w:r w:rsidR="00EE3B28">
        <w:t xml:space="preserve"> </w:t>
      </w:r>
      <w:r w:rsidR="00A82A6A">
        <w:t xml:space="preserve">communication </w:t>
      </w:r>
      <w:r w:rsidR="00F63FB9">
        <w:t xml:space="preserve">over Wi-Fi </w:t>
      </w:r>
      <w:r w:rsidR="009306E9">
        <w:t>with a user’s device.</w:t>
      </w:r>
      <w:r w:rsidR="001C3D69">
        <w:t xml:space="preserve"> The ESP8266 also </w:t>
      </w:r>
      <w:r w:rsidR="005B1E18">
        <w:t>serves</w:t>
      </w:r>
      <w:r w:rsidR="001C3D69">
        <w:t xml:space="preserve"> an HTML </w:t>
      </w:r>
      <w:r w:rsidR="00F67103">
        <w:t>website</w:t>
      </w:r>
      <w:r w:rsidR="009A2FAA">
        <w:t xml:space="preserve"> which can be accessed</w:t>
      </w:r>
      <w:r w:rsidR="0075519A">
        <w:t xml:space="preserve"> via the user’s device</w:t>
      </w:r>
      <w:r w:rsidR="009A2FAA">
        <w:t xml:space="preserve"> using </w:t>
      </w:r>
      <w:r w:rsidR="00127728">
        <w:t xml:space="preserve">web browsers such as Google Chrome. </w:t>
      </w:r>
      <w:r w:rsidR="0075519A">
        <w:t xml:space="preserve">This </w:t>
      </w:r>
      <w:r w:rsidR="00F67103">
        <w:t xml:space="preserve">site acts as a user interface </w:t>
      </w:r>
      <w:r w:rsidR="00FC2F59">
        <w:t xml:space="preserve">allowing </w:t>
      </w:r>
      <w:r w:rsidR="00462F4D">
        <w:t>users</w:t>
      </w:r>
      <w:r w:rsidR="00FC2F59">
        <w:t xml:space="preserve"> to </w:t>
      </w:r>
      <w:r w:rsidR="00EA2DA6">
        <w:t>examine and update sensor readings,</w:t>
      </w:r>
      <w:r w:rsidR="00BA400A">
        <w:t xml:space="preserve"> as well as create</w:t>
      </w:r>
      <w:r w:rsidR="00D32C24">
        <w:t>,</w:t>
      </w:r>
      <w:r w:rsidR="00EA2DA6">
        <w:t xml:space="preserve"> read</w:t>
      </w:r>
      <w:r w:rsidR="00D32C24">
        <w:t>,</w:t>
      </w:r>
      <w:r w:rsidR="00EA2DA6">
        <w:t xml:space="preserve"> update</w:t>
      </w:r>
      <w:r w:rsidR="00D32C24">
        <w:t>,</w:t>
      </w:r>
      <w:r w:rsidR="00EA2DA6">
        <w:t xml:space="preserve"> and delete plant profiles</w:t>
      </w:r>
      <w:r w:rsidR="00F732A6">
        <w:t>.</w:t>
      </w:r>
    </w:p>
    <w:p w14:paraId="76967B25" w14:textId="5347ACCC" w:rsidR="003E3AE2" w:rsidRDefault="006E7C10">
      <w:pPr>
        <w:pStyle w:val="BodyTextIndent2"/>
      </w:pPr>
      <w:r>
        <w:t xml:space="preserve">Plant profiles contain </w:t>
      </w:r>
      <w:r w:rsidR="009D1DE2">
        <w:t>information regarding specific plants</w:t>
      </w:r>
      <w:r w:rsidR="00E70371">
        <w:t xml:space="preserve">. The </w:t>
      </w:r>
      <w:r w:rsidR="00F16F35">
        <w:t>data includ</w:t>
      </w:r>
      <w:r w:rsidR="00D31E83">
        <w:t>es minimum TDS</w:t>
      </w:r>
      <w:r w:rsidR="00D94284">
        <w:t xml:space="preserve"> and pH</w:t>
      </w:r>
      <w:r w:rsidR="00D31E83">
        <w:t xml:space="preserve"> level</w:t>
      </w:r>
      <w:r w:rsidR="00CB5DCD">
        <w:t>s</w:t>
      </w:r>
      <w:r w:rsidR="00D31E83">
        <w:t>,</w:t>
      </w:r>
      <w:r w:rsidR="00D94284">
        <w:t xml:space="preserve"> maximum pH level, </w:t>
      </w:r>
      <w:r w:rsidR="00CB5DCD">
        <w:t xml:space="preserve">system number, and plant name. </w:t>
      </w:r>
      <w:r w:rsidR="003E279C">
        <w:t>Modifying the system number</w:t>
      </w:r>
      <w:r w:rsidR="00753D48">
        <w:t xml:space="preserve"> </w:t>
      </w:r>
      <w:r w:rsidR="00A977C6">
        <w:t xml:space="preserve">enables or disables </w:t>
      </w:r>
      <w:r w:rsidR="00933AB6">
        <w:t>the plant profile for a given hydroponic system. For example</w:t>
      </w:r>
      <w:r w:rsidR="003C3385">
        <w:t>,</w:t>
      </w:r>
      <w:r w:rsidR="00933AB6">
        <w:t xml:space="preserve"> in a 3 hydroponic syst</w:t>
      </w:r>
      <w:r w:rsidR="00B25A85">
        <w:t>ems configuration, setting the</w:t>
      </w:r>
      <w:r w:rsidR="009A1852">
        <w:t xml:space="preserve"> system number to 3 will set the </w:t>
      </w:r>
      <w:r w:rsidR="00447236">
        <w:t xml:space="preserve">plant profile for system 3 to </w:t>
      </w:r>
      <w:proofErr w:type="gramStart"/>
      <w:r w:rsidR="00447236">
        <w:t>active</w:t>
      </w:r>
      <w:proofErr w:type="gramEnd"/>
      <w:r w:rsidR="00447236">
        <w:t xml:space="preserve">. </w:t>
      </w:r>
      <w:r w:rsidR="003627BA">
        <w:t xml:space="preserve">Setting the system number to anything outside of </w:t>
      </w:r>
      <w:r w:rsidR="003627BA">
        <w:lastRenderedPageBreak/>
        <w:t>the range (1-3)</w:t>
      </w:r>
      <w:r w:rsidR="00D64550">
        <w:t xml:space="preserve"> will disable the plant profile. Only one plant profile</w:t>
      </w:r>
      <w:r w:rsidR="00E44FD6">
        <w:t xml:space="preserve"> at a time</w:t>
      </w:r>
      <w:r w:rsidR="00D64550">
        <w:t xml:space="preserve"> </w:t>
      </w:r>
      <w:r w:rsidR="00283C67">
        <w:t>can</w:t>
      </w:r>
      <w:r w:rsidR="00D64550">
        <w:t xml:space="preserve"> be active </w:t>
      </w:r>
      <w:r w:rsidR="00E44FD6">
        <w:t xml:space="preserve">for each </w:t>
      </w:r>
      <w:r w:rsidR="00452464">
        <w:t>hydroponic system.</w:t>
      </w:r>
      <w:r w:rsidR="001F6AC2">
        <w:t xml:space="preserve"> </w:t>
      </w:r>
      <w:r w:rsidR="0073501A">
        <w:t>C</w:t>
      </w:r>
      <w:r w:rsidR="00923E67">
        <w:t xml:space="preserve">hanging the minimum TDS or pH range </w:t>
      </w:r>
      <w:r w:rsidR="0073501A">
        <w:t xml:space="preserve">allows us to control when </w:t>
      </w:r>
      <w:r w:rsidR="003501E0">
        <w:t>the nutrients and pH pumps</w:t>
      </w:r>
      <w:r w:rsidR="00283C67">
        <w:t xml:space="preserve"> will be run. If the sensors detect a </w:t>
      </w:r>
      <w:r w:rsidR="003501E0">
        <w:t xml:space="preserve"> </w:t>
      </w:r>
      <w:r w:rsidR="00923E67">
        <w:t xml:space="preserve"> </w:t>
      </w:r>
      <w:r w:rsidR="00A96DEA">
        <w:t>level that is outside of our specified parameters</w:t>
      </w:r>
      <w:r w:rsidR="00E526C2">
        <w:t>, pumps are activated</w:t>
      </w:r>
      <w:r w:rsidR="008F6085">
        <w:t xml:space="preserve"> </w:t>
      </w:r>
      <w:r w:rsidR="008543FE">
        <w:t xml:space="preserve">providing necessary solutions </w:t>
      </w:r>
      <w:r w:rsidR="008F6085">
        <w:t xml:space="preserve">to </w:t>
      </w:r>
      <w:r w:rsidR="00F643D4">
        <w:t xml:space="preserve">shift the </w:t>
      </w:r>
      <w:r w:rsidR="008543FE">
        <w:t>levels.</w:t>
      </w:r>
    </w:p>
    <w:p w14:paraId="2A0D10BE" w14:textId="081E5AF9" w:rsidR="007D2923" w:rsidRDefault="005928DA">
      <w:pPr>
        <w:pStyle w:val="BodyTextIndent2"/>
      </w:pPr>
      <w:r>
        <w:t xml:space="preserve">A simple solution to managing levels </w:t>
      </w:r>
      <w:r w:rsidR="00C01D44">
        <w:t>is</w:t>
      </w:r>
      <w:r>
        <w:t xml:space="preserve"> used for</w:t>
      </w:r>
      <w:r w:rsidR="00DB4E6B">
        <w:t xml:space="preserve"> each of</w:t>
      </w:r>
      <w:r>
        <w:t xml:space="preserve"> our hydroponic systems. </w:t>
      </w:r>
      <w:r w:rsidR="001F0552">
        <w:t>When an undesir</w:t>
      </w:r>
      <w:r w:rsidR="00CA4CA1">
        <w:t>ed</w:t>
      </w:r>
      <w:r w:rsidR="001F0552">
        <w:t xml:space="preserve"> level is </w:t>
      </w:r>
      <w:r w:rsidR="0084683D">
        <w:t>detected,</w:t>
      </w:r>
      <w:r w:rsidR="001F0552">
        <w:t xml:space="preserve"> </w:t>
      </w:r>
      <w:r w:rsidR="00A9605C">
        <w:t xml:space="preserve">pumps are activated for a constant </w:t>
      </w:r>
      <w:r w:rsidR="0084683D">
        <w:t>period</w:t>
      </w:r>
      <w:r w:rsidR="00A9605C">
        <w:t xml:space="preserve">. </w:t>
      </w:r>
      <w:r w:rsidR="0084683D">
        <w:t>After some time</w:t>
      </w:r>
      <w:r w:rsidR="00E72EAA">
        <w:t>,</w:t>
      </w:r>
      <w:r w:rsidR="00D159A1">
        <w:t xml:space="preserve"> </w:t>
      </w:r>
      <w:r w:rsidR="00E72EAA">
        <w:t>sensors</w:t>
      </w:r>
      <w:r w:rsidR="0084683D">
        <w:t xml:space="preserve"> are checked </w:t>
      </w:r>
      <w:r w:rsidR="00F93675">
        <w:t>again,</w:t>
      </w:r>
      <w:r w:rsidR="0084683D">
        <w:t xml:space="preserve"> and the cycle repeats until </w:t>
      </w:r>
      <w:r w:rsidR="004314E8">
        <w:t>proper values</w:t>
      </w:r>
      <w:r w:rsidR="00D159A1">
        <w:t xml:space="preserve"> are returned</w:t>
      </w:r>
      <w:r w:rsidR="004314E8">
        <w:t>.</w:t>
      </w:r>
    </w:p>
    <w:p w14:paraId="06BFED92" w14:textId="00C6D67F" w:rsidR="00236A11" w:rsidRDefault="00236A11">
      <w:pPr>
        <w:pStyle w:val="Heading3"/>
        <w:spacing w:before="360" w:after="120" w:line="240" w:lineRule="exact"/>
        <w:rPr>
          <w:rFonts w:ascii="Times" w:hAnsi="Times"/>
          <w:b w:val="0"/>
          <w:caps w:val="0"/>
          <w:smallCaps/>
          <w:sz w:val="20"/>
        </w:rPr>
      </w:pPr>
      <w:r>
        <w:rPr>
          <w:rFonts w:ascii="Times" w:hAnsi="Times"/>
          <w:b w:val="0"/>
          <w:sz w:val="20"/>
        </w:rPr>
        <w:t xml:space="preserve">III. </w:t>
      </w:r>
      <w:r w:rsidR="00791046">
        <w:rPr>
          <w:rFonts w:ascii="Times" w:hAnsi="Times"/>
          <w:b w:val="0"/>
          <w:caps w:val="0"/>
          <w:smallCaps/>
          <w:sz w:val="20"/>
        </w:rPr>
        <w:t>System Concept</w:t>
      </w:r>
    </w:p>
    <w:p w14:paraId="4172DFCC" w14:textId="3915625C" w:rsidR="00233A17" w:rsidRDefault="00CA03C0" w:rsidP="00233A17">
      <w:pPr>
        <w:pStyle w:val="BodyTextIndent2"/>
      </w:pPr>
      <w:r>
        <w:rPr>
          <w:noProof/>
        </w:rPr>
        <w:pict w14:anchorId="42600D34">
          <v:group id="_x0000_s1051" style="position:absolute;left:0;text-align:left;margin-left:3.85pt;margin-top:103.35pt;width:231.2pt;height:305.5pt;z-index:251655680" coordorigin="1302,7294" coordsize="4624,6110">
            <v:shape id="_x0000_s1052" type="#_x0000_t75" style="position:absolute;left:1302;top:7294;width:4624;height:6110">
              <v:imagedata r:id="rId9" o:title="" cropbottom="4099f" cropleft="9380f" cropright="18016f"/>
            </v:shape>
            <v:shapetype id="_x0000_t202" coordsize="21600,21600" o:spt="202" path="m,l,21600r21600,l21600,xe">
              <v:stroke joinstyle="miter"/>
              <v:path gradientshapeok="t" o:connecttype="rect"/>
            </v:shapetype>
            <v:shape id="_x0000_s1053" type="#_x0000_t202" style="position:absolute;left:2389;top:8040;width:2052;height:288;visibility:visible;mso-width-relative:margin;mso-height-relative:margin" filled="f" stroked="f" strokeweight=".5pt">
              <v:textbox style="mso-next-textbox:#_x0000_s1053">
                <w:txbxContent>
                  <w:p w14:paraId="63D56462" w14:textId="77777777" w:rsidR="00D410F6" w:rsidRPr="00D50F15" w:rsidRDefault="00D410F6" w:rsidP="00D410F6">
                    <w:pPr>
                      <w:jc w:val="center"/>
                      <w:rPr>
                        <w:sz w:val="12"/>
                        <w:szCs w:val="12"/>
                      </w:rPr>
                    </w:pPr>
                    <w:r w:rsidRPr="00D50F15">
                      <w:rPr>
                        <w:sz w:val="12"/>
                        <w:szCs w:val="12"/>
                      </w:rPr>
                      <w:t>Is NFT System 1’s water level low?</w:t>
                    </w:r>
                  </w:p>
                  <w:p w14:paraId="0C78FC9D" w14:textId="77777777" w:rsidR="00D410F6" w:rsidRDefault="00D410F6" w:rsidP="00D410F6"/>
                </w:txbxContent>
              </v:textbox>
            </v:shape>
            <v:shape id="_x0000_s1054" type="#_x0000_t202" style="position:absolute;left:3878;top:8184;width:563;height:288;visibility:visible;mso-width-relative:margin;mso-height-relative:margin" filled="f" stroked="f" strokeweight=".5pt">
              <v:textbox style="mso-next-textbox:#_x0000_s1054">
                <w:txbxContent>
                  <w:p w14:paraId="5EF32F71" w14:textId="328755C9" w:rsidR="00D410F6" w:rsidRDefault="00D410F6" w:rsidP="00D410F6">
                    <w:pPr>
                      <w:jc w:val="center"/>
                    </w:pPr>
                    <w:r>
                      <w:rPr>
                        <w:sz w:val="12"/>
                        <w:szCs w:val="12"/>
                      </w:rPr>
                      <w:t>Yes</w:t>
                    </w:r>
                  </w:p>
                </w:txbxContent>
              </v:textbox>
            </v:shape>
            <v:shape id="_x0000_s1055" type="#_x0000_t202" style="position:absolute;left:1765;top:11460;width:2052;height:432;visibility:visible;mso-width-relative:margin;mso-height-relative:margin" filled="f" stroked="f" strokeweight=".5pt">
              <v:textbox style="mso-next-textbox:#_x0000_s1055">
                <w:txbxContent>
                  <w:p w14:paraId="080A98DC" w14:textId="7A0D1A6D" w:rsidR="006657D5" w:rsidRPr="00D50F15" w:rsidRDefault="006657D5" w:rsidP="006657D5">
                    <w:pPr>
                      <w:jc w:val="center"/>
                      <w:rPr>
                        <w:sz w:val="12"/>
                        <w:szCs w:val="12"/>
                      </w:rPr>
                    </w:pPr>
                    <w:r w:rsidRPr="00D50F15">
                      <w:rPr>
                        <w:sz w:val="12"/>
                        <w:szCs w:val="12"/>
                      </w:rPr>
                      <w:t xml:space="preserve">Is NFT System 1’s water </w:t>
                    </w:r>
                    <w:r>
                      <w:rPr>
                        <w:sz w:val="12"/>
                        <w:szCs w:val="12"/>
                      </w:rPr>
                      <w:t>balanced properly?</w:t>
                    </w:r>
                  </w:p>
                  <w:p w14:paraId="1996F1B6" w14:textId="77777777" w:rsidR="006657D5" w:rsidRDefault="006657D5" w:rsidP="006657D5"/>
                </w:txbxContent>
              </v:textbox>
            </v:shape>
            <v:shape id="_x0000_s1056" type="#_x0000_t202" style="position:absolute;left:3398;top:11652;width:563;height:288;visibility:visible;mso-width-relative:margin;mso-height-relative:margin" filled="f" stroked="f" strokeweight=".5pt">
              <v:textbox style="mso-next-textbox:#_x0000_s1056">
                <w:txbxContent>
                  <w:p w14:paraId="64C81BF1" w14:textId="77777777" w:rsidR="006657D5" w:rsidRDefault="006657D5" w:rsidP="006657D5">
                    <w:pPr>
                      <w:jc w:val="center"/>
                    </w:pPr>
                    <w:r>
                      <w:rPr>
                        <w:sz w:val="12"/>
                        <w:szCs w:val="12"/>
                      </w:rPr>
                      <w:t>Yes</w:t>
                    </w:r>
                  </w:p>
                </w:txbxContent>
              </v:textbox>
            </v:shape>
            <v:shape id="_x0000_s1057" type="#_x0000_t202" style="position:absolute;left:4477;top:11652;width:563;height:288;visibility:visible;mso-width-relative:margin;mso-height-relative:margin" filled="f" stroked="f" strokeweight=".5pt">
              <v:textbox style="mso-next-textbox:#_x0000_s1057">
                <w:txbxContent>
                  <w:p w14:paraId="45CE26E9" w14:textId="77777777" w:rsidR="006657D5" w:rsidRDefault="006657D5" w:rsidP="006657D5">
                    <w:pPr>
                      <w:jc w:val="center"/>
                    </w:pPr>
                    <w:r>
                      <w:rPr>
                        <w:sz w:val="12"/>
                        <w:szCs w:val="12"/>
                      </w:rPr>
                      <w:t>No</w:t>
                    </w:r>
                  </w:p>
                </w:txbxContent>
              </v:textbox>
            </v:shape>
            <v:shape id="_x0000_s1058" type="#_x0000_t202" style="position:absolute;left:5101;top:8184;width:563;height:288;visibility:visible;mso-width-relative:margin;mso-height-relative:margin" filled="f" stroked="f" strokeweight=".5pt">
              <v:textbox style="mso-next-textbox:#_x0000_s1058">
                <w:txbxContent>
                  <w:p w14:paraId="63203AC3" w14:textId="77777777" w:rsidR="00F83A2A" w:rsidRDefault="00F83A2A" w:rsidP="00F83A2A">
                    <w:pPr>
                      <w:jc w:val="center"/>
                    </w:pPr>
                    <w:r>
                      <w:rPr>
                        <w:sz w:val="12"/>
                        <w:szCs w:val="12"/>
                      </w:rPr>
                      <w:t>No</w:t>
                    </w:r>
                  </w:p>
                </w:txbxContent>
              </v:textbox>
            </v:shape>
            <w10:wrap type="topAndBottom"/>
          </v:group>
        </w:pict>
      </w:r>
      <w:r w:rsidR="00233A17">
        <w:t>T</w:t>
      </w:r>
      <w:r w:rsidR="00FC3F25">
        <w:t xml:space="preserve">his system </w:t>
      </w:r>
      <w:r w:rsidR="00C54869">
        <w:t xml:space="preserve">is intended to be equipped with all the sensors it needs to be able to make its own </w:t>
      </w:r>
      <w:r w:rsidR="00D308C2">
        <w:t>decisions</w:t>
      </w:r>
      <w:r w:rsidR="00C54869">
        <w:t xml:space="preserve"> and </w:t>
      </w:r>
      <w:proofErr w:type="gramStart"/>
      <w:r w:rsidR="00C54869">
        <w:t>make adjustments</w:t>
      </w:r>
      <w:proofErr w:type="gramEnd"/>
      <w:r w:rsidR="00C54869">
        <w:t xml:space="preserve"> for itself when needed. </w:t>
      </w:r>
      <w:r w:rsidR="00A6552B">
        <w:t xml:space="preserve">A proof of concept for this design is accomplished </w:t>
      </w:r>
      <w:r w:rsidR="00A60BF3">
        <w:t>in</w:t>
      </w:r>
      <w:r w:rsidR="00A6552B">
        <w:t xml:space="preserve"> this project by showcasing the simple </w:t>
      </w:r>
      <w:r w:rsidR="00817F5F">
        <w:t xml:space="preserve">decisions that this greenhouse would </w:t>
      </w:r>
      <w:r w:rsidR="00A60BF3">
        <w:t xml:space="preserve">make for a single system. To </w:t>
      </w:r>
      <w:r w:rsidR="001F0785">
        <w:t xml:space="preserve">better understand the </w:t>
      </w:r>
      <w:r w:rsidR="00D439F2">
        <w:t xml:space="preserve">simple </w:t>
      </w:r>
      <w:r w:rsidR="001F0785">
        <w:t xml:space="preserve">interactions of the system, a flowchart </w:t>
      </w:r>
      <w:r w:rsidR="000F62A6">
        <w:t>can be used to depict this process.</w:t>
      </w:r>
    </w:p>
    <w:p w14:paraId="2BF06BE0" w14:textId="7F282AD4" w:rsidR="00697309" w:rsidRDefault="00697309" w:rsidP="00CA2AC2">
      <w:pPr>
        <w:spacing w:line="200" w:lineRule="exact"/>
        <w:jc w:val="both"/>
        <w:rPr>
          <w:rFonts w:ascii="Times" w:hAnsi="Times"/>
          <w:color w:val="000000"/>
          <w:sz w:val="18"/>
        </w:rPr>
      </w:pPr>
    </w:p>
    <w:p w14:paraId="2DA06AD1" w14:textId="3C1073F2" w:rsidR="00697309" w:rsidRDefault="00CA2AC2" w:rsidP="00CA2AC2">
      <w:pPr>
        <w:spacing w:line="200" w:lineRule="exact"/>
        <w:jc w:val="both"/>
        <w:rPr>
          <w:rFonts w:ascii="Times" w:hAnsi="Times"/>
          <w:color w:val="000000"/>
          <w:sz w:val="18"/>
        </w:rPr>
      </w:pPr>
      <w:r>
        <w:rPr>
          <w:rFonts w:ascii="Times" w:hAnsi="Times"/>
          <w:color w:val="000000"/>
          <w:sz w:val="18"/>
        </w:rPr>
        <w:t xml:space="preserve">Fig. </w:t>
      </w:r>
      <w:r w:rsidR="00722D7E">
        <w:rPr>
          <w:rFonts w:ascii="Times" w:hAnsi="Times"/>
          <w:color w:val="000000"/>
          <w:sz w:val="18"/>
        </w:rPr>
        <w:t>2</w:t>
      </w:r>
      <w:r>
        <w:rPr>
          <w:rFonts w:ascii="Times" w:hAnsi="Times"/>
          <w:color w:val="000000"/>
          <w:sz w:val="18"/>
        </w:rPr>
        <w:t>.</w:t>
      </w:r>
      <w:r>
        <w:rPr>
          <w:rFonts w:ascii="Times" w:hAnsi="Times"/>
          <w:color w:val="000000"/>
          <w:sz w:val="18"/>
        </w:rPr>
        <w:tab/>
        <w:t xml:space="preserve">Flowchart demonstrating a simplified decision matrix used by a single NFT system </w:t>
      </w:r>
      <w:r w:rsidR="00000DFC">
        <w:rPr>
          <w:rFonts w:ascii="Times" w:hAnsi="Times"/>
          <w:color w:val="000000"/>
          <w:sz w:val="18"/>
        </w:rPr>
        <w:t xml:space="preserve">to </w:t>
      </w:r>
      <w:r w:rsidR="005E1DFA">
        <w:rPr>
          <w:rFonts w:ascii="Times" w:hAnsi="Times"/>
          <w:color w:val="000000"/>
          <w:sz w:val="18"/>
        </w:rPr>
        <w:t xml:space="preserve">trigger other </w:t>
      </w:r>
      <w:r w:rsidR="004601B4">
        <w:rPr>
          <w:rFonts w:ascii="Times" w:hAnsi="Times"/>
          <w:color w:val="000000"/>
          <w:sz w:val="18"/>
        </w:rPr>
        <w:t>subsystems to balance the relevant water data for the specific system.</w:t>
      </w:r>
    </w:p>
    <w:p w14:paraId="3889B21D" w14:textId="3CD7B3B0" w:rsidR="003331FB" w:rsidRDefault="00CA03C0" w:rsidP="003331FB">
      <w:pPr>
        <w:spacing w:line="240" w:lineRule="exact"/>
        <w:ind w:firstLine="180"/>
        <w:jc w:val="both"/>
      </w:pPr>
      <w:r>
        <w:rPr>
          <w:rFonts w:ascii="Times" w:hAnsi="Times"/>
          <w:noProof/>
        </w:rPr>
        <w:pict w14:anchorId="4C3D4C6E">
          <v:shape id="Text Box 1" o:spid="_x0000_s1059" type="#_x0000_t202" style="position:absolute;left:0;text-align:left;margin-left:202.8pt;margin-top:-200.3pt;width:28.15pt;height:14.4pt;z-index:251654656;visibility:visible;mso-width-relative:margin;mso-height-relative:margin" filled="f" stroked="f" strokeweight=".5pt">
            <v:textbox style="mso-next-textbox:#Text Box 1">
              <w:txbxContent>
                <w:p w14:paraId="577A63A7" w14:textId="5E67F394" w:rsidR="00D410F6" w:rsidRDefault="00D410F6" w:rsidP="00D410F6">
                  <w:pPr>
                    <w:jc w:val="center"/>
                  </w:pPr>
                  <w:r>
                    <w:rPr>
                      <w:sz w:val="12"/>
                      <w:szCs w:val="12"/>
                    </w:rPr>
                    <w:t>No</w:t>
                  </w:r>
                </w:p>
              </w:txbxContent>
            </v:textbox>
          </v:shape>
        </w:pict>
      </w:r>
      <w:r w:rsidR="00D83466">
        <w:t xml:space="preserve">Though the system is intended to automate itself, it allows the user to </w:t>
      </w:r>
      <w:r w:rsidR="006A51AF">
        <w:t xml:space="preserve">independently </w:t>
      </w:r>
      <w:r w:rsidR="00D83466">
        <w:t xml:space="preserve">control </w:t>
      </w:r>
      <w:r w:rsidR="006A51AF">
        <w:t>any of the system’s functionality</w:t>
      </w:r>
      <w:r w:rsidR="003B6956">
        <w:t xml:space="preserve">, and it provides the user with simple options to alter the functions of the subsystems. </w:t>
      </w:r>
      <w:r w:rsidR="00331848">
        <w:t xml:space="preserve">Because a greenhouse should be a dynamic system that </w:t>
      </w:r>
      <w:r w:rsidR="0050354B">
        <w:t>can produce</w:t>
      </w:r>
      <w:r w:rsidR="00331848">
        <w:t xml:space="preserve"> a wide variety of plants, </w:t>
      </w:r>
      <w:r w:rsidR="00581574">
        <w:t xml:space="preserve">users can create and modify plant profiles that </w:t>
      </w:r>
      <w:r w:rsidR="002B45E9">
        <w:t xml:space="preserve">set the value ranges necessary for the plant to </w:t>
      </w:r>
      <w:r w:rsidR="0050354B">
        <w:t xml:space="preserve">thrive. </w:t>
      </w:r>
      <w:r w:rsidR="00700B18">
        <w:t xml:space="preserve">These plant profiles can then be selected </w:t>
      </w:r>
      <w:r w:rsidR="00E538E2">
        <w:t xml:space="preserve">for </w:t>
      </w:r>
      <w:r w:rsidR="00B31E59">
        <w:t xml:space="preserve">a specific system to reset its parameters to </w:t>
      </w:r>
      <w:r w:rsidR="005C5749">
        <w:t xml:space="preserve">align with the new settings. </w:t>
      </w:r>
      <w:r w:rsidR="007E1191">
        <w:t xml:space="preserve">The primary limitation of the system is that it does not employ the use of a drip irrigation technique that could deposit individual solutions to each plant. This means that each </w:t>
      </w:r>
      <w:r w:rsidR="00700B18">
        <w:t xml:space="preserve">NFT </w:t>
      </w:r>
      <w:r w:rsidR="007E1191">
        <w:t>system will be best suited for</w:t>
      </w:r>
      <w:r w:rsidR="00700B18">
        <w:t xml:space="preserve"> a single species of plant</w:t>
      </w:r>
      <w:r w:rsidR="005C5749">
        <w:t xml:space="preserve">, but users could choose to plant crops with similar pH tolerance and NPK ratios </w:t>
      </w:r>
      <w:r w:rsidR="0050201A">
        <w:t xml:space="preserve">within a single </w:t>
      </w:r>
      <w:r w:rsidR="00916BC1">
        <w:t xml:space="preserve">structure with </w:t>
      </w:r>
      <w:r w:rsidR="009F1148">
        <w:t>a high success rate of growth.</w:t>
      </w:r>
      <w:r w:rsidR="00AB6274" w:rsidRPr="00AB6274">
        <w:rPr>
          <w:rFonts w:ascii="Times" w:hAnsi="Times"/>
        </w:rPr>
        <w:t xml:space="preserve"> </w:t>
      </w:r>
    </w:p>
    <w:p w14:paraId="2D0E6F75" w14:textId="2E4429C5" w:rsidR="009F1148" w:rsidRDefault="009F1148" w:rsidP="003331FB">
      <w:pPr>
        <w:spacing w:line="240" w:lineRule="exact"/>
        <w:ind w:firstLine="180"/>
        <w:jc w:val="both"/>
      </w:pPr>
      <w:r>
        <w:t xml:space="preserve">The </w:t>
      </w:r>
      <w:r w:rsidR="008767FD">
        <w:t xml:space="preserve">whole </w:t>
      </w:r>
      <w:r>
        <w:t xml:space="preserve">system has numerous interaction </w:t>
      </w:r>
      <w:r w:rsidR="00DD61F6">
        <w:t xml:space="preserve">events </w:t>
      </w:r>
      <w:r w:rsidR="00BF3273">
        <w:t>between the various subsystems</w:t>
      </w:r>
      <w:r w:rsidR="008767FD">
        <w:t xml:space="preserve"> based on the feedback generated by the sensors.</w:t>
      </w:r>
    </w:p>
    <w:p w14:paraId="4EEF5BFD" w14:textId="228D3B14" w:rsidR="00236A11" w:rsidRDefault="00236A11">
      <w:pPr>
        <w:pStyle w:val="Heading3"/>
        <w:spacing w:before="360" w:after="120" w:line="240" w:lineRule="exact"/>
        <w:rPr>
          <w:rFonts w:ascii="Times" w:hAnsi="Times"/>
          <w:b w:val="0"/>
          <w:caps w:val="0"/>
          <w:smallCaps/>
          <w:sz w:val="20"/>
        </w:rPr>
      </w:pPr>
      <w:r>
        <w:rPr>
          <w:rFonts w:ascii="Times" w:hAnsi="Times"/>
          <w:b w:val="0"/>
          <w:caps w:val="0"/>
          <w:smallCaps/>
          <w:sz w:val="20"/>
        </w:rPr>
        <w:t xml:space="preserve">IV. </w:t>
      </w:r>
      <w:r w:rsidR="001973B5">
        <w:rPr>
          <w:rFonts w:ascii="Times" w:hAnsi="Times"/>
          <w:b w:val="0"/>
          <w:caps w:val="0"/>
          <w:smallCaps/>
          <w:sz w:val="20"/>
        </w:rPr>
        <w:t>Hardware Detail</w:t>
      </w:r>
    </w:p>
    <w:p w14:paraId="7A8F64CF" w14:textId="714CC46A" w:rsidR="00236A11" w:rsidRDefault="00554C4A" w:rsidP="00A93014">
      <w:pPr>
        <w:spacing w:line="240" w:lineRule="exact"/>
        <w:ind w:firstLine="180"/>
        <w:jc w:val="both"/>
        <w:rPr>
          <w:rFonts w:ascii="Times" w:hAnsi="Times"/>
        </w:rPr>
      </w:pPr>
      <w:r>
        <w:rPr>
          <w:rFonts w:ascii="Times" w:hAnsi="Times"/>
        </w:rPr>
        <w:t xml:space="preserve">This greenhouse hosts a variety of electrical and optical components intended for </w:t>
      </w:r>
      <w:r w:rsidR="003A33CD">
        <w:rPr>
          <w:rFonts w:ascii="Times" w:hAnsi="Times"/>
        </w:rPr>
        <w:t>use in future greenhouse systems developed in municipalities as well as to satisfy the requirements set forth by the senior design curriculum.</w:t>
      </w:r>
    </w:p>
    <w:p w14:paraId="2B27FD5B" w14:textId="115B93D1" w:rsidR="008E5DBF" w:rsidRPr="00F93675" w:rsidRDefault="003A33CD" w:rsidP="003A33CD">
      <w:pPr>
        <w:spacing w:before="120" w:after="120" w:line="240" w:lineRule="exact"/>
        <w:jc w:val="both"/>
        <w:rPr>
          <w:rFonts w:ascii="Times" w:hAnsi="Times"/>
          <w:i/>
        </w:rPr>
      </w:pPr>
      <w:r>
        <w:rPr>
          <w:rFonts w:ascii="Times" w:hAnsi="Times"/>
          <w:i/>
        </w:rPr>
        <w:t>A. Electrical Components</w:t>
      </w:r>
    </w:p>
    <w:p w14:paraId="2EA92457" w14:textId="546B276A" w:rsidR="008E5DBF" w:rsidRDefault="008E5DBF" w:rsidP="000D47DA">
      <w:pPr>
        <w:spacing w:before="120" w:after="120" w:line="240" w:lineRule="exact"/>
        <w:ind w:firstLine="720"/>
        <w:jc w:val="both"/>
        <w:rPr>
          <w:rFonts w:ascii="Times" w:hAnsi="Times"/>
          <w:iCs/>
        </w:rPr>
      </w:pPr>
      <w:r>
        <w:rPr>
          <w:rFonts w:ascii="Times" w:hAnsi="Times"/>
          <w:iCs/>
        </w:rPr>
        <w:t>Looking back at the photovoltaic system we are provided with a 12V battery to power our greenhouse. Battery voltages can lie within a range of values, typically 10.5V ~ 14.4V. To mitigate the risks of burning up components a 12V DC regulator is added to our system to stabilize the voltages we receive from the battery. This 12V regulator is used in-line with the battery to power almost every component in the greenhouse.</w:t>
      </w:r>
    </w:p>
    <w:p w14:paraId="6D1C7FBB" w14:textId="0FE3EB9F" w:rsidR="00DA4D11" w:rsidRDefault="008E5DBF" w:rsidP="000D47DA">
      <w:pPr>
        <w:spacing w:before="120" w:after="120" w:line="240" w:lineRule="exact"/>
        <w:ind w:firstLine="720"/>
        <w:jc w:val="both"/>
        <w:rPr>
          <w:rFonts w:ascii="Times" w:hAnsi="Times"/>
          <w:iCs/>
        </w:rPr>
      </w:pPr>
      <w:r>
        <w:rPr>
          <w:rFonts w:ascii="Times" w:hAnsi="Times"/>
          <w:iCs/>
        </w:rPr>
        <w:t>Moving on to the PCB</w:t>
      </w:r>
      <w:r w:rsidR="00F93675">
        <w:rPr>
          <w:rFonts w:ascii="Times" w:hAnsi="Times"/>
          <w:iCs/>
        </w:rPr>
        <w:t xml:space="preserve">, this device hosts </w:t>
      </w:r>
      <w:r w:rsidR="00573B58">
        <w:rPr>
          <w:rFonts w:ascii="Times" w:hAnsi="Times"/>
          <w:iCs/>
        </w:rPr>
        <w:t>several</w:t>
      </w:r>
      <w:r w:rsidR="00F93675">
        <w:rPr>
          <w:rFonts w:ascii="Times" w:hAnsi="Times"/>
          <w:iCs/>
        </w:rPr>
        <w:t xml:space="preserve"> components. </w:t>
      </w:r>
      <w:r w:rsidR="00DE24A9">
        <w:rPr>
          <w:rFonts w:ascii="Times" w:hAnsi="Times"/>
          <w:iCs/>
        </w:rPr>
        <w:t>For starters this system</w:t>
      </w:r>
      <w:r w:rsidR="00F93675">
        <w:rPr>
          <w:rFonts w:ascii="Times" w:hAnsi="Times"/>
          <w:iCs/>
        </w:rPr>
        <w:t xml:space="preserve"> include</w:t>
      </w:r>
      <w:r w:rsidR="00DE24A9">
        <w:rPr>
          <w:rFonts w:ascii="Times" w:hAnsi="Times"/>
          <w:iCs/>
        </w:rPr>
        <w:t>s</w:t>
      </w:r>
      <w:r w:rsidR="00F93675">
        <w:rPr>
          <w:rFonts w:ascii="Times" w:hAnsi="Times"/>
          <w:iCs/>
        </w:rPr>
        <w:t xml:space="preserve"> several pull-down resistors which prevent our liquid level sensors from</w:t>
      </w:r>
      <w:r w:rsidR="00DE24A9">
        <w:rPr>
          <w:rFonts w:ascii="Times" w:hAnsi="Times"/>
          <w:iCs/>
        </w:rPr>
        <w:t xml:space="preserve"> providing a floating signal. Without these resistors, readings from our sensors would be unreliable. In addition, the PCB has voltage dividing resistors for all the analog input signals. These resistors provide us with a voltage that is easier to work with when performing analog to digital conversions from our pH sensors. Three capacitors can be seen at our voltage converter with the sole purpose of removing any AC noise from our power supply. Moving on from the more basic hardware compone</w:t>
      </w:r>
      <w:r w:rsidR="004F1957">
        <w:rPr>
          <w:rFonts w:ascii="Times" w:hAnsi="Times"/>
          <w:iCs/>
        </w:rPr>
        <w:t>nts, we have two eight to one multiplexers</w:t>
      </w:r>
      <w:r w:rsidR="00B24C8F">
        <w:rPr>
          <w:rFonts w:ascii="Times" w:hAnsi="Times"/>
          <w:iCs/>
        </w:rPr>
        <w:t>,</w:t>
      </w:r>
      <w:r w:rsidR="004F1957">
        <w:rPr>
          <w:rFonts w:ascii="Times" w:hAnsi="Times"/>
          <w:iCs/>
        </w:rPr>
        <w:t xml:space="preserve"> </w:t>
      </w:r>
      <w:r w:rsidR="004F1957">
        <w:rPr>
          <w:rFonts w:ascii="Times" w:hAnsi="Times"/>
          <w:iCs/>
        </w:rPr>
        <w:lastRenderedPageBreak/>
        <w:t xml:space="preserve">greatly reducing the number </w:t>
      </w:r>
      <w:r w:rsidR="00B24C8F">
        <w:rPr>
          <w:rFonts w:ascii="Times" w:hAnsi="Times"/>
          <w:iCs/>
        </w:rPr>
        <w:t>of pins</w:t>
      </w:r>
      <w:r w:rsidR="004F1957">
        <w:rPr>
          <w:rFonts w:ascii="Times" w:hAnsi="Times"/>
          <w:iCs/>
        </w:rPr>
        <w:t xml:space="preserve"> required by the microcontroller for liquid level sensing. </w:t>
      </w:r>
      <w:r w:rsidR="00B24C8F">
        <w:rPr>
          <w:rFonts w:ascii="Times" w:hAnsi="Times"/>
          <w:iCs/>
        </w:rPr>
        <w:t xml:space="preserve">Without the use of </w:t>
      </w:r>
      <w:r w:rsidR="007D7C04">
        <w:rPr>
          <w:rFonts w:ascii="Times" w:hAnsi="Times"/>
          <w:iCs/>
        </w:rPr>
        <w:t>multiplexers</w:t>
      </w:r>
      <w:r w:rsidR="00B24C8F">
        <w:rPr>
          <w:rFonts w:ascii="Times" w:hAnsi="Times"/>
          <w:iCs/>
        </w:rPr>
        <w:t xml:space="preserve"> in our design we would require two pins for each liquid level sensor whereas the two-multiplexer configuration allows us to read 13 different liquid levels using three output pins and two output pins. </w:t>
      </w:r>
      <w:r w:rsidR="007D7C04">
        <w:rPr>
          <w:rFonts w:ascii="Times" w:hAnsi="Times"/>
          <w:iCs/>
        </w:rPr>
        <w:t xml:space="preserve">The figure </w:t>
      </w:r>
      <w:r w:rsidR="00CA03C0">
        <w:rPr>
          <w:noProof/>
        </w:rPr>
        <w:pict w14:anchorId="22F426EC">
          <v:shape id="_x0000_s1064" type="#_x0000_t75" style="position:absolute;left:0;text-align:left;margin-left:2.5pt;margin-top:100.45pt;width:234.4pt;height:119.7pt;z-index:251657728;mso-position-horizontal-relative:margin;mso-position-vertical-relative:margin">
            <v:imagedata r:id="rId10" o:title=""/>
            <w10:wrap type="square" anchorx="margin" anchory="margin"/>
          </v:shape>
        </w:pict>
      </w:r>
      <w:r w:rsidR="007D7C04">
        <w:rPr>
          <w:rFonts w:ascii="Times" w:hAnsi="Times"/>
          <w:iCs/>
        </w:rPr>
        <w:t>below shows this multiplexer configuration.</w:t>
      </w:r>
    </w:p>
    <w:p w14:paraId="21A4EEC0" w14:textId="77777777" w:rsidR="00DA4D11" w:rsidRDefault="00DA4D11" w:rsidP="003A33CD">
      <w:pPr>
        <w:spacing w:before="120" w:after="120" w:line="240" w:lineRule="exact"/>
        <w:jc w:val="both"/>
        <w:rPr>
          <w:rFonts w:ascii="Times" w:hAnsi="Times"/>
          <w:iCs/>
        </w:rPr>
      </w:pPr>
    </w:p>
    <w:p w14:paraId="63879C43" w14:textId="08C347AB" w:rsidR="00DA4D11" w:rsidRPr="00DA4D11" w:rsidRDefault="00DA4D11" w:rsidP="00DA4D11">
      <w:pPr>
        <w:spacing w:line="200" w:lineRule="exact"/>
        <w:jc w:val="both"/>
        <w:rPr>
          <w:rFonts w:ascii="Times" w:hAnsi="Times"/>
          <w:color w:val="000000"/>
          <w:sz w:val="18"/>
        </w:rPr>
      </w:pPr>
      <w:r>
        <w:rPr>
          <w:rFonts w:ascii="Times" w:hAnsi="Times"/>
          <w:color w:val="000000"/>
          <w:sz w:val="18"/>
        </w:rPr>
        <w:t>Fig. 3.</w:t>
      </w:r>
      <w:r>
        <w:rPr>
          <w:rFonts w:ascii="Times" w:hAnsi="Times"/>
          <w:color w:val="000000"/>
          <w:sz w:val="18"/>
        </w:rPr>
        <w:tab/>
        <w:t>Multiplexer configuration for liquid level sensing. Using 3 selection line inputs to control two eight to one multiplexers we can reduce the number of pins necessary for liquid level sensing.</w:t>
      </w:r>
    </w:p>
    <w:p w14:paraId="4127F034" w14:textId="5FF064E2" w:rsidR="00F93675" w:rsidRDefault="004F1957" w:rsidP="003A33CD">
      <w:pPr>
        <w:spacing w:before="120" w:after="120" w:line="240" w:lineRule="exact"/>
        <w:jc w:val="both"/>
        <w:rPr>
          <w:rFonts w:ascii="Times" w:hAnsi="Times"/>
          <w:iCs/>
        </w:rPr>
      </w:pPr>
      <w:proofErr w:type="gramStart"/>
      <w:r>
        <w:rPr>
          <w:rFonts w:ascii="Times" w:hAnsi="Times"/>
          <w:iCs/>
        </w:rPr>
        <w:t>Two</w:t>
      </w:r>
      <w:proofErr w:type="gramEnd"/>
      <w:r>
        <w:rPr>
          <w:rFonts w:ascii="Times" w:hAnsi="Times"/>
          <w:iCs/>
        </w:rPr>
        <w:t xml:space="preserve"> seven output Darlington transistor arrays are used to provide controlled power to the pumps in our greenhouse. These output lines are capable of outputting up to 500mA of current to a given load</w:t>
      </w:r>
      <w:r w:rsidR="000D47DA">
        <w:rPr>
          <w:rFonts w:ascii="Times" w:hAnsi="Times"/>
          <w:iCs/>
        </w:rPr>
        <w:t xml:space="preserve"> and run at a specified 12V</w:t>
      </w:r>
      <w:r>
        <w:rPr>
          <w:rFonts w:ascii="Times" w:hAnsi="Times"/>
          <w:iCs/>
        </w:rPr>
        <w:t xml:space="preserve">. </w:t>
      </w:r>
      <w:r w:rsidR="00DA4D11">
        <w:rPr>
          <w:rFonts w:ascii="Times" w:hAnsi="Times"/>
          <w:iCs/>
        </w:rPr>
        <w:t>For loads greater than 500mA, two or more output lines are connected to reach our required amperage.</w:t>
      </w:r>
      <w:r w:rsidR="000D47DA">
        <w:rPr>
          <w:rFonts w:ascii="Times" w:hAnsi="Times"/>
          <w:iCs/>
        </w:rPr>
        <w:t xml:space="preserve"> The PCB contains two microcontrollers with functionality as mentioned previously. The 48-pin MSP430FR2476, and the ESP8266. The ESP8266 comes in a module denoted as the ESP-01S. This module limits the number of pins available from the ESP8266 but provides appropriate functionality for wireless communication. It is also important to note that this module works in conjunction with two tactile buttons necessary for resetting the device and putting it into programming mode.</w:t>
      </w:r>
    </w:p>
    <w:p w14:paraId="6C8692AB" w14:textId="77777777" w:rsidR="00912FD5" w:rsidRDefault="000D47DA" w:rsidP="00912FD5">
      <w:pPr>
        <w:spacing w:before="120" w:after="120" w:line="240" w:lineRule="exact"/>
        <w:jc w:val="both"/>
        <w:rPr>
          <w:rFonts w:ascii="Times" w:hAnsi="Times"/>
          <w:iCs/>
        </w:rPr>
      </w:pPr>
      <w:r>
        <w:rPr>
          <w:rFonts w:ascii="Times" w:hAnsi="Times"/>
          <w:iCs/>
        </w:rPr>
        <w:tab/>
      </w:r>
      <w:r w:rsidR="00912FD5">
        <w:rPr>
          <w:rFonts w:ascii="Times" w:hAnsi="Times"/>
          <w:iCs/>
        </w:rPr>
        <w:t>For each hydroponic system three peristaltic pumps and one water pump are used. In addition to these pumps, one solenoid and a higher output water pump is used for the overall system. All these devices operate at a regulated 12V and are connected to the Darlington transistor arrays allowing us to control when they are being activated.</w:t>
      </w:r>
    </w:p>
    <w:p w14:paraId="245B1D2D" w14:textId="7EEABE5C" w:rsidR="000D47DA" w:rsidRPr="00F93675" w:rsidRDefault="00912FD5" w:rsidP="00912FD5">
      <w:pPr>
        <w:spacing w:before="120" w:after="120" w:line="240" w:lineRule="exact"/>
        <w:jc w:val="both"/>
        <w:rPr>
          <w:rFonts w:ascii="Times" w:hAnsi="Times"/>
          <w:iCs/>
        </w:rPr>
      </w:pPr>
      <w:r>
        <w:rPr>
          <w:rFonts w:ascii="Times" w:hAnsi="Times"/>
          <w:iCs/>
        </w:rPr>
        <w:tab/>
        <w:t xml:space="preserve">Each hydroponic system also has </w:t>
      </w:r>
      <w:proofErr w:type="gramStart"/>
      <w:r>
        <w:rPr>
          <w:rFonts w:ascii="Times" w:hAnsi="Times"/>
          <w:iCs/>
        </w:rPr>
        <w:t>a number of</w:t>
      </w:r>
      <w:proofErr w:type="gramEnd"/>
      <w:r>
        <w:rPr>
          <w:rFonts w:ascii="Times" w:hAnsi="Times"/>
          <w:iCs/>
        </w:rPr>
        <w:t xml:space="preserve"> sensors, four liquid level sensors, one pH sensor, and one TDS sensor. The overall system also requires an extra liquid level sensor for our rainwater reservoir. These </w:t>
      </w:r>
      <w:r>
        <w:rPr>
          <w:rFonts w:ascii="Times" w:hAnsi="Times"/>
          <w:iCs/>
        </w:rPr>
        <w:t>sensors operate at 3.3V suitable for use with our microcontroller.</w:t>
      </w:r>
    </w:p>
    <w:p w14:paraId="768DB247" w14:textId="155A3820" w:rsidR="00F006F2" w:rsidRPr="00CA0382" w:rsidRDefault="00F006F2" w:rsidP="003A33CD">
      <w:pPr>
        <w:spacing w:before="120" w:after="120" w:line="240" w:lineRule="exact"/>
        <w:jc w:val="both"/>
        <w:rPr>
          <w:rFonts w:ascii="Times" w:hAnsi="Times"/>
          <w:i/>
        </w:rPr>
      </w:pPr>
      <w:r>
        <w:rPr>
          <w:rFonts w:ascii="Times" w:hAnsi="Times"/>
          <w:i/>
        </w:rPr>
        <w:t>B. Optical Components</w:t>
      </w:r>
    </w:p>
    <w:p w14:paraId="1BEE11B4" w14:textId="1C0B2929" w:rsidR="0F469D73" w:rsidRDefault="7AB6E23E" w:rsidP="0F5393B2">
      <w:pPr>
        <w:spacing w:line="240" w:lineRule="exact"/>
        <w:ind w:firstLine="180"/>
        <w:jc w:val="both"/>
      </w:pPr>
      <w:r>
        <w:t xml:space="preserve"> </w:t>
      </w:r>
      <w:r w:rsidR="2D7BF196" w:rsidRPr="0F5393B2">
        <w:t>Our optical system is comprised of 3 main components; UV-C for water filtration, photovoltaic panels for independent energy harvesting, and a Raman spectrometer to analyze shifts in wavelengths to detect water impurities throughout the system. Photovoltaics were covered in detail in a previous section leaving UV-C and Raman spectrometry to be covered in detail.</w:t>
      </w:r>
    </w:p>
    <w:p w14:paraId="435A7E53" w14:textId="33C58284" w:rsidR="0F469D73" w:rsidRDefault="2D7BF196" w:rsidP="5B21F281">
      <w:pPr>
        <w:spacing w:line="240" w:lineRule="exact"/>
        <w:ind w:firstLine="180"/>
        <w:jc w:val="both"/>
      </w:pPr>
      <w:r w:rsidRPr="0F5393B2">
        <w:t>Ultraviolet light is attractive for filtering water due to its great germicidal properties. Since we desired a system with full control of most aspects of what the plants in the system receive, a purification and filtering step was used to help remove any unwanted aspects from the water that may reach the plants. Plants can be affected by many different impurities found in rainwater including chemicals, heavy metals, and other impurities that could alter the efficiency of plant growth. By filtering rainwater to remove most chemicals and heavy metals and by using ultraviolet to remove any other microorganisms, we can take almost complete control over the nutrients and water that the plant receives. Ultraviolet-C is the wavelength most used for germicidal properties which consists of the range between 100 nm and 280 nm. After our carbon-based filters, we used a stainless-steel cylinder with quarter inch tubing input and outputs for water to run through. A quartz tube was placed inside the housing to allow UV wavelengths to pass through into the water without making direct contact with our electronics. Inside the tube our UV-C bulb was placed attached to an AC 110V outlet that was powered by our 12v DC to 110V AC converter.</w:t>
      </w:r>
    </w:p>
    <w:p w14:paraId="0F4A92F8" w14:textId="13C1E9E6" w:rsidR="0F469D73" w:rsidRDefault="2D7BF196" w:rsidP="0F5393B2">
      <w:pPr>
        <w:spacing w:line="240" w:lineRule="exact"/>
        <w:ind w:firstLine="180"/>
        <w:jc w:val="both"/>
      </w:pPr>
      <w:r w:rsidRPr="0F5393B2">
        <w:t xml:space="preserve">For our system we used Raman spectrometry to analyze the water running through the system. There are two techniques used in Raman spectroscopy, being stokes and anti-stokes Raman spectroscopy. For our system we used Stokes Raman spectrometry. When looking at Stokes Raman spectroscopy photons from the excitation source collide with molecules which result in some of the energy from the photons transferring to the molecule. This loss in expected energy can be measured which results in seeing a wavelength shift, known as a Stokes shift. </w:t>
      </w:r>
      <w:r w:rsidR="0F469D73">
        <w:t xml:space="preserve">When performing </w:t>
      </w:r>
      <w:r w:rsidRPr="0F5393B2">
        <w:t>spectrometry</w:t>
      </w:r>
      <w:r w:rsidR="0F469D73">
        <w:t xml:space="preserve"> of a sample to get the most beneficial reading </w:t>
      </w:r>
      <w:r w:rsidRPr="0F5393B2">
        <w:t xml:space="preserve">a proper optical setup must be </w:t>
      </w:r>
      <w:r w:rsidR="0F469D73">
        <w:t xml:space="preserve">put in place to be able to have accurate reading. This </w:t>
      </w:r>
      <w:r w:rsidRPr="0F5393B2">
        <w:t>involves</w:t>
      </w:r>
      <w:r w:rsidR="0F469D73">
        <w:t xml:space="preserve"> selecting proper lenses as well as filters and coatings to be able to remove unwanted light with as little optical loss as possible.</w:t>
      </w:r>
    </w:p>
    <w:p w14:paraId="3B076DA2" w14:textId="0188F2D2" w:rsidR="0F469D73" w:rsidRPr="00B8366F" w:rsidRDefault="0F469D73" w:rsidP="0F5393B2">
      <w:pPr>
        <w:spacing w:line="240" w:lineRule="exact"/>
        <w:jc w:val="both"/>
        <w:rPr>
          <w:rFonts w:ascii="Segoe UI" w:eastAsia="Segoe UI" w:hAnsi="Segoe UI" w:cs="Segoe UI"/>
          <w:sz w:val="18"/>
          <w:szCs w:val="18"/>
        </w:rPr>
      </w:pPr>
    </w:p>
    <w:p w14:paraId="421693F5" w14:textId="4F3F503F" w:rsidR="0F469D73" w:rsidRDefault="00CA03C0" w:rsidP="0F5393B2">
      <w:pPr>
        <w:spacing w:line="240" w:lineRule="exact"/>
        <w:jc w:val="both"/>
      </w:pPr>
      <w:r>
        <w:rPr>
          <w:rFonts w:ascii="Times" w:eastAsia="Times" w:hAnsi="Times" w:cs="Times"/>
          <w:noProof/>
          <w:color w:val="000000"/>
          <w:sz w:val="18"/>
          <w:szCs w:val="18"/>
        </w:rPr>
        <w:lastRenderedPageBreak/>
        <w:pict w14:anchorId="530C737C">
          <v:shape id="_x0000_s1069" type="#_x0000_t75" style="position:absolute;left:0;text-align:left;margin-left:-.85pt;margin-top:-7.85pt;width:236.95pt;height:134.25pt;z-index:-251654656">
            <v:imagedata r:id="rId11" o:title=""/>
            <w10:wrap type="square"/>
          </v:shape>
        </w:pict>
      </w:r>
      <w:r w:rsidR="2D7BF196">
        <w:rPr>
          <w:rFonts w:ascii="Times" w:eastAsia="Times" w:hAnsi="Times" w:cs="Times"/>
          <w:color w:val="000000"/>
          <w:sz w:val="18"/>
          <w:szCs w:val="18"/>
        </w:rPr>
        <w:t xml:space="preserve">Fig. </w:t>
      </w:r>
      <w:r w:rsidR="00604E37">
        <w:rPr>
          <w:rFonts w:ascii="Times" w:eastAsia="Times" w:hAnsi="Times" w:cs="Times"/>
          <w:color w:val="000000"/>
          <w:sz w:val="18"/>
          <w:szCs w:val="18"/>
        </w:rPr>
        <w:t>4</w:t>
      </w:r>
      <w:r w:rsidR="2D7BF196">
        <w:rPr>
          <w:rFonts w:ascii="Times" w:eastAsia="Times" w:hAnsi="Times" w:cs="Times"/>
          <w:color w:val="000000"/>
          <w:sz w:val="18"/>
          <w:szCs w:val="18"/>
        </w:rPr>
        <w:t>.</w:t>
      </w:r>
      <w:r w:rsidR="2F0C4AF8">
        <w:tab/>
      </w:r>
      <w:r w:rsidR="2D7BF196">
        <w:rPr>
          <w:rFonts w:ascii="Times" w:eastAsia="Times" w:hAnsi="Times" w:cs="Times"/>
          <w:color w:val="000000"/>
          <w:sz w:val="18"/>
          <w:szCs w:val="18"/>
        </w:rPr>
        <w:t>Graphic depiction of lens system to be translated to physical components for the use of water analysis through Raman spectrometry.</w:t>
      </w:r>
    </w:p>
    <w:p w14:paraId="243930E7" w14:textId="46BEA7FA" w:rsidR="0F469D73" w:rsidRDefault="2D7BF196" w:rsidP="5B21F281">
      <w:pPr>
        <w:spacing w:line="240" w:lineRule="exact"/>
        <w:ind w:firstLine="180"/>
        <w:jc w:val="both"/>
      </w:pPr>
      <w:r w:rsidRPr="0F5393B2">
        <w:t xml:space="preserve"> </w:t>
      </w:r>
    </w:p>
    <w:p w14:paraId="584A63EB" w14:textId="5A033477" w:rsidR="5B21F281" w:rsidRDefault="2D7BF196" w:rsidP="5B21F281">
      <w:pPr>
        <w:spacing w:line="240" w:lineRule="exact"/>
        <w:ind w:firstLine="180"/>
        <w:jc w:val="both"/>
      </w:pPr>
      <w:r w:rsidRPr="0F5393B2">
        <w:t xml:space="preserve">To translate our lens design into a physical system, initially we placed our lenses and filters on an optical table attached to lens posts and translation stages to further align our system to optimize the optical system. After performing these initial optical setups for our system, we later translated the system to a much cleaner 3D printed housing for our lenses and filter to be placed in. This not only made our system much more compact but also completely portable. Originally, we used a long pass and bandpass filter to properly pass our 785nm light though the system to allow for background light to be properly filtered out. After shifting our optical system into the 3D printed housing these filters became obsolete since the system was completely isolated from outside light sources. These filters were substituted with neutral density filters to reduce the intensity of our laser module. The 3D print was comprised of a black tube with slots for out lenses to perch and two ports on either side of the lens system. These ports were later fitted with a Newport SMA bulkhead and FC/PC bulkhead to properly interact with our fibers. The fibers we used were an FC/PC to FC/PC multimode fiber to connect our 785nm excitation source laser module and a </w:t>
      </w:r>
      <w:proofErr w:type="gramStart"/>
      <w:r w:rsidRPr="0F5393B2">
        <w:t>SMA to SMA</w:t>
      </w:r>
      <w:proofErr w:type="gramEnd"/>
      <w:r w:rsidRPr="0F5393B2">
        <w:t xml:space="preserve"> multimode fiber to connect to the Ocean Insights Raman spectrometer. This Raman spectrometer allows for the analysis of our water sample through the OceanView software provided by Ocean Insights.</w:t>
      </w:r>
    </w:p>
    <w:p w14:paraId="6A1B5D4C" w14:textId="570C033F" w:rsidR="00236A11" w:rsidRDefault="00236A11" w:rsidP="00236A11">
      <w:pPr>
        <w:pStyle w:val="Heading3"/>
        <w:spacing w:before="240" w:after="120" w:line="240" w:lineRule="exact"/>
        <w:rPr>
          <w:rFonts w:ascii="Times" w:hAnsi="Times"/>
          <w:b w:val="0"/>
          <w:caps w:val="0"/>
          <w:smallCaps/>
          <w:sz w:val="20"/>
        </w:rPr>
      </w:pPr>
      <w:r>
        <w:rPr>
          <w:rFonts w:ascii="Times" w:hAnsi="Times"/>
          <w:b w:val="0"/>
          <w:caps w:val="0"/>
          <w:smallCaps/>
          <w:sz w:val="20"/>
        </w:rPr>
        <w:t xml:space="preserve">V. </w:t>
      </w:r>
      <w:r w:rsidR="005E34BE">
        <w:rPr>
          <w:rFonts w:ascii="Times" w:hAnsi="Times"/>
          <w:b w:val="0"/>
          <w:caps w:val="0"/>
          <w:smallCaps/>
          <w:sz w:val="20"/>
        </w:rPr>
        <w:t>Software Detail</w:t>
      </w:r>
    </w:p>
    <w:p w14:paraId="1395A884" w14:textId="77777777" w:rsidR="000D7E95" w:rsidRDefault="000D7E95" w:rsidP="000D7E95">
      <w:pPr>
        <w:spacing w:line="240" w:lineRule="exact"/>
        <w:ind w:firstLine="187"/>
        <w:jc w:val="both"/>
        <w:rPr>
          <w:rFonts w:ascii="Times" w:hAnsi="Times"/>
        </w:rPr>
      </w:pPr>
      <w:r>
        <w:rPr>
          <w:rFonts w:ascii="Times" w:hAnsi="Times"/>
        </w:rPr>
        <w:t>Software was developed for our greenhouse for both the MSP430FR2476 and the ESP8266. Both microcontrollers require separate off-board programmers to upload our programs. Both microcontrollers are also programmed using different IDEs. The MSP430FR2476 was programmed using code composer studio whereas the ESP8266 was done through Arduino IDE.</w:t>
      </w:r>
    </w:p>
    <w:p w14:paraId="711C65A6" w14:textId="77777777" w:rsidR="00D36882" w:rsidRDefault="000D7E95" w:rsidP="000D7E95">
      <w:pPr>
        <w:spacing w:line="240" w:lineRule="exact"/>
        <w:ind w:firstLine="187"/>
        <w:jc w:val="both"/>
        <w:rPr>
          <w:rFonts w:ascii="Times" w:hAnsi="Times"/>
        </w:rPr>
      </w:pPr>
      <w:r>
        <w:rPr>
          <w:rFonts w:ascii="Times" w:hAnsi="Times"/>
        </w:rPr>
        <w:t>The MSP430 microcontroller required 3 separate programs. Two of these programs are used for calibrating the pH and TDS sensors as they do not come preconfigured. These sensors use the point-slope formula to determine accurate sensor readings and therefore require calibration at two separate levels. The pH sensor utilizes ADC making it difficult to calibrate the TDS sensor at the same time as it utilizes I2C.  For this reason, two separate but similar programs were developed. To further explain how these programs operate we will look at the point slope formula.</w:t>
      </w:r>
    </w:p>
    <w:p w14:paraId="1EFD0AA6" w14:textId="3E932DE7" w:rsidR="00D36882" w:rsidRDefault="00CA03C0" w:rsidP="000D7E95">
      <w:pPr>
        <w:spacing w:line="240" w:lineRule="exact"/>
        <w:ind w:firstLine="187"/>
        <w:jc w:val="both"/>
        <w:rPr>
          <w:rFonts w:ascii="Times" w:hAnsi="Times"/>
        </w:rPr>
      </w:pPr>
      <w:r>
        <w:rPr>
          <w:noProof/>
        </w:rPr>
        <w:pict w14:anchorId="356E910C">
          <v:shape id="_x0000_s1070" type="#_x0000_t75" style="position:absolute;left:0;text-align:left;margin-left:327.2pt;margin-top:153.75pt;width:87.9pt;height:18.4pt;z-index:251658752;visibility:visible;mso-position-horizontal-relative:margin;mso-position-vertical-relative:margin">
            <v:imagedata r:id="rId12" o:title=""/>
            <w10:wrap type="topAndBottom" anchorx="margin" anchory="margin"/>
          </v:shape>
        </w:pict>
      </w:r>
    </w:p>
    <w:p w14:paraId="43232C79" w14:textId="77777777" w:rsidR="006A583B" w:rsidRDefault="006A583B" w:rsidP="006A583B">
      <w:pPr>
        <w:spacing w:line="240" w:lineRule="exact"/>
        <w:jc w:val="both"/>
        <w:rPr>
          <w:rFonts w:ascii="Times" w:hAnsi="Times"/>
          <w:color w:val="000000"/>
          <w:sz w:val="18"/>
        </w:rPr>
      </w:pPr>
    </w:p>
    <w:p w14:paraId="368F0A87" w14:textId="1BF325F0" w:rsidR="00D36882" w:rsidRDefault="006A583B" w:rsidP="006A583B">
      <w:pPr>
        <w:spacing w:line="240" w:lineRule="exact"/>
        <w:jc w:val="both"/>
        <w:rPr>
          <w:rFonts w:ascii="Times" w:hAnsi="Times"/>
          <w:color w:val="000000"/>
          <w:sz w:val="18"/>
        </w:rPr>
      </w:pPr>
      <w:r w:rsidRPr="006A583B">
        <w:rPr>
          <w:rFonts w:ascii="Times" w:hAnsi="Times"/>
          <w:color w:val="000000"/>
          <w:sz w:val="18"/>
        </w:rPr>
        <w:t xml:space="preserve"> </w:t>
      </w:r>
      <w:r>
        <w:rPr>
          <w:rFonts w:ascii="Times" w:hAnsi="Times"/>
          <w:color w:val="000000"/>
          <w:sz w:val="18"/>
        </w:rPr>
        <w:t xml:space="preserve">Fig. </w:t>
      </w:r>
      <w:r w:rsidR="0075593B">
        <w:rPr>
          <w:rFonts w:ascii="Times" w:hAnsi="Times"/>
          <w:color w:val="000000"/>
          <w:sz w:val="18"/>
        </w:rPr>
        <w:t>5</w:t>
      </w:r>
      <w:r>
        <w:rPr>
          <w:rFonts w:ascii="Times" w:hAnsi="Times"/>
          <w:color w:val="000000"/>
          <w:sz w:val="18"/>
        </w:rPr>
        <w:t>.</w:t>
      </w:r>
      <w:r>
        <w:rPr>
          <w:rFonts w:ascii="Times" w:hAnsi="Times"/>
          <w:color w:val="000000"/>
          <w:sz w:val="18"/>
        </w:rPr>
        <w:tab/>
      </w:r>
      <w:r w:rsidR="00746519">
        <w:rPr>
          <w:rFonts w:ascii="Times" w:hAnsi="Times"/>
          <w:color w:val="000000"/>
          <w:sz w:val="18"/>
        </w:rPr>
        <w:t xml:space="preserve">Point slope formula. </w:t>
      </w:r>
      <w:r w:rsidR="004D06E0">
        <w:rPr>
          <w:rFonts w:ascii="Times" w:hAnsi="Times"/>
          <w:color w:val="000000"/>
          <w:sz w:val="18"/>
        </w:rPr>
        <w:t>Given t</w:t>
      </w:r>
      <w:r w:rsidR="00B062E6">
        <w:rPr>
          <w:rFonts w:ascii="Times" w:hAnsi="Times"/>
          <w:color w:val="000000"/>
          <w:sz w:val="18"/>
        </w:rPr>
        <w:t>wo</w:t>
      </w:r>
      <w:r w:rsidR="004D06E0">
        <w:rPr>
          <w:rFonts w:ascii="Times" w:hAnsi="Times"/>
          <w:color w:val="000000"/>
          <w:sz w:val="18"/>
        </w:rPr>
        <w:t xml:space="preserve"> points</w:t>
      </w:r>
      <w:r w:rsidR="00B062E6">
        <w:rPr>
          <w:rFonts w:ascii="Times" w:hAnsi="Times"/>
          <w:color w:val="000000"/>
          <w:sz w:val="18"/>
        </w:rPr>
        <w:t>,</w:t>
      </w:r>
      <w:r w:rsidR="004D06E0">
        <w:rPr>
          <w:rFonts w:ascii="Times" w:hAnsi="Times"/>
          <w:color w:val="000000"/>
          <w:sz w:val="18"/>
        </w:rPr>
        <w:t xml:space="preserve"> </w:t>
      </w:r>
      <w:r w:rsidR="00673A34">
        <w:rPr>
          <w:rFonts w:ascii="Times" w:hAnsi="Times"/>
          <w:color w:val="000000"/>
          <w:sz w:val="18"/>
        </w:rPr>
        <w:t>x1 and x2</w:t>
      </w:r>
      <w:r w:rsidR="00B062E6">
        <w:rPr>
          <w:rFonts w:ascii="Times" w:hAnsi="Times"/>
          <w:color w:val="000000"/>
          <w:sz w:val="18"/>
        </w:rPr>
        <w:t>,</w:t>
      </w:r>
      <w:r w:rsidR="005B3559">
        <w:rPr>
          <w:rFonts w:ascii="Times" w:hAnsi="Times"/>
          <w:color w:val="000000"/>
          <w:sz w:val="18"/>
        </w:rPr>
        <w:t xml:space="preserve"> we </w:t>
      </w:r>
      <w:proofErr w:type="gramStart"/>
      <w:r w:rsidR="005B3559">
        <w:rPr>
          <w:rFonts w:ascii="Times" w:hAnsi="Times"/>
          <w:color w:val="000000"/>
          <w:sz w:val="18"/>
        </w:rPr>
        <w:t>are able to</w:t>
      </w:r>
      <w:proofErr w:type="gramEnd"/>
      <w:r w:rsidR="005B3559">
        <w:rPr>
          <w:rFonts w:ascii="Times" w:hAnsi="Times"/>
          <w:color w:val="000000"/>
          <w:sz w:val="18"/>
        </w:rPr>
        <w:t xml:space="preserve"> </w:t>
      </w:r>
      <w:r w:rsidR="00F01439">
        <w:rPr>
          <w:rFonts w:ascii="Times" w:hAnsi="Times"/>
          <w:color w:val="000000"/>
          <w:sz w:val="18"/>
        </w:rPr>
        <w:t>calculate the slope, m</w:t>
      </w:r>
      <w:r w:rsidR="00B062E6">
        <w:rPr>
          <w:rFonts w:ascii="Times" w:hAnsi="Times"/>
          <w:color w:val="000000"/>
          <w:sz w:val="18"/>
        </w:rPr>
        <w:t xml:space="preserve"> given that we know the output at these two points</w:t>
      </w:r>
      <w:r w:rsidR="00F01439">
        <w:rPr>
          <w:rFonts w:ascii="Times" w:hAnsi="Times"/>
          <w:color w:val="000000"/>
          <w:sz w:val="18"/>
        </w:rPr>
        <w:t xml:space="preserve">. </w:t>
      </w:r>
      <w:r w:rsidR="00BE7121">
        <w:rPr>
          <w:rFonts w:ascii="Times" w:hAnsi="Times"/>
          <w:color w:val="000000"/>
          <w:sz w:val="18"/>
        </w:rPr>
        <w:t xml:space="preserve">The value of b is </w:t>
      </w:r>
      <w:r w:rsidR="000440DE">
        <w:rPr>
          <w:rFonts w:ascii="Times" w:hAnsi="Times"/>
          <w:color w:val="000000"/>
          <w:sz w:val="18"/>
        </w:rPr>
        <w:t xml:space="preserve">given by </w:t>
      </w:r>
      <w:r w:rsidR="00941809">
        <w:rPr>
          <w:rFonts w:ascii="Times" w:hAnsi="Times"/>
          <w:color w:val="000000"/>
          <w:sz w:val="18"/>
        </w:rPr>
        <w:t xml:space="preserve">reading </w:t>
      </w:r>
      <w:r w:rsidR="00B062E6">
        <w:rPr>
          <w:rFonts w:ascii="Times" w:hAnsi="Times"/>
          <w:color w:val="000000"/>
          <w:sz w:val="18"/>
        </w:rPr>
        <w:t>output</w:t>
      </w:r>
      <w:r w:rsidR="00941809">
        <w:rPr>
          <w:rFonts w:ascii="Times" w:hAnsi="Times"/>
          <w:color w:val="000000"/>
          <w:sz w:val="18"/>
        </w:rPr>
        <w:t xml:space="preserve"> </w:t>
      </w:r>
      <w:r w:rsidR="00CB4A55">
        <w:rPr>
          <w:rFonts w:ascii="Times" w:hAnsi="Times"/>
          <w:color w:val="000000"/>
          <w:sz w:val="18"/>
        </w:rPr>
        <w:t>in open air</w:t>
      </w:r>
      <w:r w:rsidR="008901E4">
        <w:rPr>
          <w:rFonts w:ascii="Times" w:hAnsi="Times"/>
          <w:color w:val="000000"/>
          <w:sz w:val="18"/>
        </w:rPr>
        <w:t xml:space="preserve">, the point where you would expect a zero </w:t>
      </w:r>
      <w:r w:rsidR="00B062E6">
        <w:rPr>
          <w:rFonts w:ascii="Times" w:hAnsi="Times"/>
          <w:color w:val="000000"/>
          <w:sz w:val="18"/>
        </w:rPr>
        <w:t>output</w:t>
      </w:r>
      <w:r w:rsidR="008901E4">
        <w:rPr>
          <w:rFonts w:ascii="Times" w:hAnsi="Times"/>
          <w:color w:val="000000"/>
          <w:sz w:val="18"/>
        </w:rPr>
        <w:t xml:space="preserve"> to be read</w:t>
      </w:r>
      <w:r w:rsidR="00CB4A55">
        <w:rPr>
          <w:rFonts w:ascii="Times" w:hAnsi="Times"/>
          <w:color w:val="000000"/>
          <w:sz w:val="18"/>
        </w:rPr>
        <w:t xml:space="preserve">. </w:t>
      </w:r>
    </w:p>
    <w:p w14:paraId="75C8D382" w14:textId="77777777" w:rsidR="001800D7" w:rsidRDefault="001800D7" w:rsidP="006A583B">
      <w:pPr>
        <w:spacing w:line="240" w:lineRule="exact"/>
        <w:jc w:val="both"/>
        <w:rPr>
          <w:rFonts w:ascii="Times" w:hAnsi="Times"/>
          <w:color w:val="000000"/>
          <w:sz w:val="18"/>
        </w:rPr>
      </w:pPr>
    </w:p>
    <w:p w14:paraId="726FF56A" w14:textId="36FC8B6E" w:rsidR="001800D7" w:rsidRDefault="00AB4ACF" w:rsidP="003D7019">
      <w:pPr>
        <w:spacing w:line="240" w:lineRule="exact"/>
        <w:jc w:val="both"/>
        <w:rPr>
          <w:rFonts w:ascii="Times" w:hAnsi="Times"/>
        </w:rPr>
      </w:pPr>
      <w:r w:rsidRPr="00AB4ACF">
        <w:rPr>
          <w:rFonts w:ascii="Times" w:hAnsi="Times"/>
          <w:color w:val="000000"/>
        </w:rPr>
        <w:t xml:space="preserve">These two programs aim to configure this point slope formula for </w:t>
      </w:r>
      <w:r>
        <w:rPr>
          <w:rFonts w:ascii="Times" w:hAnsi="Times"/>
          <w:color w:val="000000"/>
        </w:rPr>
        <w:t xml:space="preserve">use in the </w:t>
      </w:r>
      <w:r w:rsidR="00DA3C2B">
        <w:rPr>
          <w:rFonts w:ascii="Times" w:hAnsi="Times"/>
          <w:color w:val="000000"/>
        </w:rPr>
        <w:t xml:space="preserve">greenhouse </w:t>
      </w:r>
      <w:r>
        <w:rPr>
          <w:rFonts w:ascii="Times" w:hAnsi="Times"/>
          <w:color w:val="000000"/>
        </w:rPr>
        <w:t>system program of the MSP430FR2476.</w:t>
      </w:r>
    </w:p>
    <w:p w14:paraId="2E94AB8C" w14:textId="77777777" w:rsidR="00D97A45" w:rsidRDefault="006F0A81" w:rsidP="00F12B7C">
      <w:pPr>
        <w:spacing w:line="240" w:lineRule="exact"/>
        <w:ind w:firstLine="187"/>
        <w:jc w:val="both"/>
        <w:rPr>
          <w:rFonts w:ascii="Times" w:hAnsi="Times"/>
        </w:rPr>
      </w:pPr>
      <w:r>
        <w:rPr>
          <w:rFonts w:ascii="Times" w:hAnsi="Times"/>
        </w:rPr>
        <w:t>Diving into the MSP430FR2476</w:t>
      </w:r>
      <w:r w:rsidR="00EB2EE8">
        <w:rPr>
          <w:rFonts w:ascii="Times" w:hAnsi="Times"/>
        </w:rPr>
        <w:t xml:space="preserve"> software, we went</w:t>
      </w:r>
      <w:r w:rsidR="009E3D36">
        <w:rPr>
          <w:rFonts w:ascii="Times" w:hAnsi="Times"/>
        </w:rPr>
        <w:t xml:space="preserve"> for a modular </w:t>
      </w:r>
      <w:r w:rsidR="0004615C">
        <w:rPr>
          <w:rFonts w:ascii="Times" w:hAnsi="Times"/>
        </w:rPr>
        <w:t xml:space="preserve">interrupt driven approach. This means that we were able to use the low-power features of the MSP430 microcontroller as well as </w:t>
      </w:r>
      <w:r w:rsidR="000A443C">
        <w:rPr>
          <w:rFonts w:ascii="Times" w:hAnsi="Times"/>
        </w:rPr>
        <w:t>ease the strain on programming.</w:t>
      </w:r>
      <w:r w:rsidR="00280F39">
        <w:rPr>
          <w:rFonts w:ascii="Times" w:hAnsi="Times"/>
        </w:rPr>
        <w:t xml:space="preserve"> </w:t>
      </w:r>
    </w:p>
    <w:p w14:paraId="59C092F3" w14:textId="054120D1" w:rsidR="00405CCD" w:rsidRDefault="00445A78" w:rsidP="00F12B7C">
      <w:pPr>
        <w:spacing w:line="240" w:lineRule="exact"/>
        <w:ind w:firstLine="187"/>
        <w:jc w:val="both"/>
        <w:rPr>
          <w:rFonts w:ascii="Times" w:hAnsi="Times"/>
        </w:rPr>
      </w:pPr>
      <w:r>
        <w:rPr>
          <w:rFonts w:ascii="Times" w:hAnsi="Times"/>
        </w:rPr>
        <w:t>Timer’s</w:t>
      </w:r>
      <w:r w:rsidR="00232650">
        <w:rPr>
          <w:rFonts w:ascii="Times" w:hAnsi="Times"/>
        </w:rPr>
        <w:t xml:space="preserve"> control </w:t>
      </w:r>
      <w:r w:rsidR="000B58AF">
        <w:rPr>
          <w:rFonts w:ascii="Times" w:hAnsi="Times"/>
        </w:rPr>
        <w:t>much of our system</w:t>
      </w:r>
      <w:r w:rsidR="00633DD1">
        <w:rPr>
          <w:rFonts w:ascii="Times" w:hAnsi="Times"/>
        </w:rPr>
        <w:t xml:space="preserve"> and produce </w:t>
      </w:r>
      <w:proofErr w:type="gramStart"/>
      <w:r w:rsidR="00633DD1">
        <w:rPr>
          <w:rFonts w:ascii="Times" w:hAnsi="Times"/>
        </w:rPr>
        <w:t>interrupts</w:t>
      </w:r>
      <w:proofErr w:type="gramEnd"/>
      <w:r w:rsidR="00633DD1">
        <w:rPr>
          <w:rFonts w:ascii="Times" w:hAnsi="Times"/>
        </w:rPr>
        <w:t xml:space="preserve"> at specified intervals defined at the </w:t>
      </w:r>
      <w:r w:rsidR="00BD0764">
        <w:rPr>
          <w:rFonts w:ascii="Times" w:hAnsi="Times"/>
        </w:rPr>
        <w:t xml:space="preserve">start of our code. </w:t>
      </w:r>
      <w:r w:rsidR="00110A10">
        <w:rPr>
          <w:rFonts w:ascii="Times" w:hAnsi="Times"/>
        </w:rPr>
        <w:t>These</w:t>
      </w:r>
      <w:r w:rsidR="003D240C">
        <w:rPr>
          <w:rFonts w:ascii="Times" w:hAnsi="Times"/>
        </w:rPr>
        <w:t xml:space="preserve"> </w:t>
      </w:r>
      <w:r w:rsidR="00110A10">
        <w:rPr>
          <w:rFonts w:ascii="Times" w:hAnsi="Times"/>
        </w:rPr>
        <w:t>include sensor check timers,</w:t>
      </w:r>
      <w:r w:rsidR="007603A7">
        <w:rPr>
          <w:rFonts w:ascii="Times" w:hAnsi="Times"/>
        </w:rPr>
        <w:t xml:space="preserve"> pump enable timers</w:t>
      </w:r>
      <w:r w:rsidR="00A6794A">
        <w:rPr>
          <w:rFonts w:ascii="Times" w:hAnsi="Times"/>
        </w:rPr>
        <w:t>, and</w:t>
      </w:r>
      <w:r w:rsidR="007603A7">
        <w:rPr>
          <w:rFonts w:ascii="Times" w:hAnsi="Times"/>
        </w:rPr>
        <w:t xml:space="preserve"> </w:t>
      </w:r>
      <w:r w:rsidR="00226FB9">
        <w:rPr>
          <w:rFonts w:ascii="Times" w:hAnsi="Times"/>
        </w:rPr>
        <w:t>timeout tim</w:t>
      </w:r>
      <w:r w:rsidR="00A6794A">
        <w:rPr>
          <w:rFonts w:ascii="Times" w:hAnsi="Times"/>
        </w:rPr>
        <w:t>ers</w:t>
      </w:r>
      <w:r w:rsidR="003D240C">
        <w:rPr>
          <w:rFonts w:ascii="Times" w:hAnsi="Times"/>
        </w:rPr>
        <w:t xml:space="preserve">. Sensors are checked at </w:t>
      </w:r>
      <w:r w:rsidR="007B4301">
        <w:rPr>
          <w:rFonts w:ascii="Times" w:hAnsi="Times"/>
        </w:rPr>
        <w:t>1</w:t>
      </w:r>
      <w:r w:rsidR="008473B0">
        <w:rPr>
          <w:rFonts w:ascii="Times" w:hAnsi="Times"/>
        </w:rPr>
        <w:t>5</w:t>
      </w:r>
      <w:r w:rsidR="007B4301">
        <w:rPr>
          <w:rFonts w:ascii="Times" w:hAnsi="Times"/>
        </w:rPr>
        <w:t>-minute</w:t>
      </w:r>
      <w:r w:rsidR="002849ED">
        <w:rPr>
          <w:rFonts w:ascii="Times" w:hAnsi="Times"/>
        </w:rPr>
        <w:t xml:space="preserve"> intervals. It is imperative to let your solution mix before attempting to mitigate levels within</w:t>
      </w:r>
      <w:r w:rsidR="007B4301">
        <w:rPr>
          <w:rFonts w:ascii="Times" w:hAnsi="Times"/>
        </w:rPr>
        <w:t xml:space="preserve"> your water solution. </w:t>
      </w:r>
      <w:r w:rsidR="008473B0">
        <w:rPr>
          <w:rFonts w:ascii="Times" w:hAnsi="Times"/>
        </w:rPr>
        <w:t xml:space="preserve">Water is circulated through our hydroponic systems and after some testing, we have found that the solution has </w:t>
      </w:r>
      <w:r w:rsidR="003055A0">
        <w:rPr>
          <w:rFonts w:ascii="Times" w:hAnsi="Times"/>
        </w:rPr>
        <w:t>been mixed</w:t>
      </w:r>
      <w:r w:rsidR="008473B0">
        <w:rPr>
          <w:rFonts w:ascii="Times" w:hAnsi="Times"/>
        </w:rPr>
        <w:t xml:space="preserve"> after </w:t>
      </w:r>
      <w:r w:rsidR="003055A0">
        <w:rPr>
          <w:rFonts w:ascii="Times" w:hAnsi="Times"/>
        </w:rPr>
        <w:t>10 minutes</w:t>
      </w:r>
      <w:r w:rsidR="008473B0">
        <w:rPr>
          <w:rFonts w:ascii="Times" w:hAnsi="Times"/>
        </w:rPr>
        <w:t xml:space="preserve">. </w:t>
      </w:r>
      <w:r w:rsidR="003055A0">
        <w:rPr>
          <w:rFonts w:ascii="Times" w:hAnsi="Times"/>
        </w:rPr>
        <w:t xml:space="preserve">Setting our timers to 15-minutes provides us with some extra padding for error. </w:t>
      </w:r>
      <w:r w:rsidR="007A5CFB">
        <w:rPr>
          <w:rFonts w:ascii="Times" w:hAnsi="Times"/>
        </w:rPr>
        <w:t>Peristaltic pumps within each hydroponic system as well as the overall system pump</w:t>
      </w:r>
      <w:r w:rsidR="00C579AF">
        <w:rPr>
          <w:rFonts w:ascii="Times" w:hAnsi="Times"/>
        </w:rPr>
        <w:t xml:space="preserve"> and solenoid</w:t>
      </w:r>
      <w:r w:rsidR="007A5CFB">
        <w:rPr>
          <w:rFonts w:ascii="Times" w:hAnsi="Times"/>
        </w:rPr>
        <w:t xml:space="preserve"> are enabled sequentially when a value out of range is read from the corresponding sensors.</w:t>
      </w:r>
      <w:r w:rsidR="00C579AF">
        <w:rPr>
          <w:rFonts w:ascii="Times" w:hAnsi="Times"/>
        </w:rPr>
        <w:t xml:space="preserve"> </w:t>
      </w:r>
      <w:r w:rsidR="00CB4D9F">
        <w:rPr>
          <w:rFonts w:ascii="Times" w:hAnsi="Times"/>
        </w:rPr>
        <w:t>These pumps</w:t>
      </w:r>
      <w:r w:rsidR="00AD4F0A">
        <w:rPr>
          <w:rFonts w:ascii="Times" w:hAnsi="Times"/>
        </w:rPr>
        <w:t xml:space="preserve"> and solenoids have separate defined times</w:t>
      </w:r>
      <w:r w:rsidR="00694CCF">
        <w:rPr>
          <w:rFonts w:ascii="Times" w:hAnsi="Times"/>
        </w:rPr>
        <w:t xml:space="preserve"> at the start of the code</w:t>
      </w:r>
      <w:r w:rsidR="00AD4F0A">
        <w:rPr>
          <w:rFonts w:ascii="Times" w:hAnsi="Times"/>
        </w:rPr>
        <w:t xml:space="preserve"> which</w:t>
      </w:r>
      <w:r w:rsidR="00A34801">
        <w:rPr>
          <w:rFonts w:ascii="Times" w:hAnsi="Times"/>
        </w:rPr>
        <w:t xml:space="preserve"> remain active</w:t>
      </w:r>
      <w:r w:rsidR="00BD5826">
        <w:rPr>
          <w:rFonts w:ascii="Times" w:hAnsi="Times"/>
        </w:rPr>
        <w:t xml:space="preserve">. </w:t>
      </w:r>
      <w:r w:rsidR="004F7F1E">
        <w:rPr>
          <w:rFonts w:ascii="Times" w:hAnsi="Times"/>
        </w:rPr>
        <w:t>It was necessary</w:t>
      </w:r>
      <w:r w:rsidR="002E246C">
        <w:rPr>
          <w:rFonts w:ascii="Times" w:hAnsi="Times"/>
        </w:rPr>
        <w:t xml:space="preserve"> to</w:t>
      </w:r>
      <w:r w:rsidR="00A34801">
        <w:rPr>
          <w:rFonts w:ascii="Times" w:hAnsi="Times"/>
        </w:rPr>
        <w:t xml:space="preserve"> configure our pump enable timer accordingly. </w:t>
      </w:r>
      <w:r w:rsidR="00BA0F15">
        <w:rPr>
          <w:rFonts w:ascii="Times" w:hAnsi="Times"/>
        </w:rPr>
        <w:t>When reading sensor values or performing other system tasks</w:t>
      </w:r>
      <w:r w:rsidR="00000E3F">
        <w:rPr>
          <w:rFonts w:ascii="Times" w:hAnsi="Times"/>
        </w:rPr>
        <w:t xml:space="preserve"> a timeout timer was used to provide some interrupt driven delay. Especially in the case of the TDS sensor, we were required to wait up to 600ms for some operations to occur.</w:t>
      </w:r>
    </w:p>
    <w:p w14:paraId="4AE8EC12" w14:textId="48A05FD5" w:rsidR="008871A1" w:rsidRPr="00A62330" w:rsidRDefault="008871A1" w:rsidP="00F12B7C">
      <w:pPr>
        <w:spacing w:line="240" w:lineRule="exact"/>
        <w:ind w:firstLine="187"/>
        <w:jc w:val="both"/>
        <w:rPr>
          <w:rFonts w:ascii="Times" w:hAnsi="Times"/>
        </w:rPr>
      </w:pPr>
      <w:r>
        <w:rPr>
          <w:rFonts w:ascii="Times" w:hAnsi="Times"/>
        </w:rPr>
        <w:t xml:space="preserve">Other forms of </w:t>
      </w:r>
      <w:proofErr w:type="gramStart"/>
      <w:r>
        <w:rPr>
          <w:rFonts w:ascii="Times" w:hAnsi="Times"/>
        </w:rPr>
        <w:t>interrupts</w:t>
      </w:r>
      <w:proofErr w:type="gramEnd"/>
      <w:r>
        <w:rPr>
          <w:rFonts w:ascii="Times" w:hAnsi="Times"/>
        </w:rPr>
        <w:t xml:space="preserve"> used include UART, I2C,</w:t>
      </w:r>
      <w:r w:rsidR="00D1586C">
        <w:rPr>
          <w:rFonts w:ascii="Times" w:hAnsi="Times"/>
        </w:rPr>
        <w:t xml:space="preserve"> and ADC. UART </w:t>
      </w:r>
      <w:proofErr w:type="gramStart"/>
      <w:r w:rsidR="00D1586C">
        <w:rPr>
          <w:rFonts w:ascii="Times" w:hAnsi="Times"/>
        </w:rPr>
        <w:t>interrupts</w:t>
      </w:r>
      <w:proofErr w:type="gramEnd"/>
      <w:r w:rsidR="00D1586C">
        <w:rPr>
          <w:rFonts w:ascii="Times" w:hAnsi="Times"/>
        </w:rPr>
        <w:t xml:space="preserve"> occur</w:t>
      </w:r>
      <w:r w:rsidR="003A1C5A">
        <w:rPr>
          <w:rFonts w:ascii="Times" w:hAnsi="Times"/>
        </w:rPr>
        <w:t xml:space="preserve"> when </w:t>
      </w:r>
      <w:r w:rsidR="00180CC2">
        <w:rPr>
          <w:rFonts w:ascii="Times" w:hAnsi="Times"/>
        </w:rPr>
        <w:t xml:space="preserve">MSP430FR2476 receives or can send data. This </w:t>
      </w:r>
      <w:proofErr w:type="gramStart"/>
      <w:r w:rsidR="00180CC2">
        <w:rPr>
          <w:rFonts w:ascii="Times" w:hAnsi="Times"/>
        </w:rPr>
        <w:t>interrupt</w:t>
      </w:r>
      <w:proofErr w:type="gramEnd"/>
      <w:r w:rsidR="00180CC2">
        <w:rPr>
          <w:rFonts w:ascii="Times" w:hAnsi="Times"/>
        </w:rPr>
        <w:t xml:space="preserve"> is important for </w:t>
      </w:r>
      <w:r w:rsidR="00180CC2">
        <w:rPr>
          <w:rFonts w:ascii="Times" w:hAnsi="Times"/>
        </w:rPr>
        <w:lastRenderedPageBreak/>
        <w:t>communication with the ESP8266 microcontroller.</w:t>
      </w:r>
      <w:r w:rsidR="008A68A1">
        <w:rPr>
          <w:rFonts w:ascii="Times" w:hAnsi="Times"/>
        </w:rPr>
        <w:t xml:space="preserve"> ADC interrupts are made of use when dealing with the pH sensor. This sensor can trigger an interrupt when the ADC interrupt is enabled and has an analog signal available</w:t>
      </w:r>
      <w:r w:rsidR="0088451A">
        <w:rPr>
          <w:rFonts w:ascii="Times" w:hAnsi="Times"/>
        </w:rPr>
        <w:t xml:space="preserve">. </w:t>
      </w:r>
      <w:r w:rsidR="00EB67F6">
        <w:rPr>
          <w:rFonts w:ascii="Times" w:hAnsi="Times"/>
        </w:rPr>
        <w:t xml:space="preserve">The last interrupt, I2C, is useful when communicating with the TDS sensor. </w:t>
      </w:r>
      <w:r w:rsidR="006C2CBF">
        <w:rPr>
          <w:rFonts w:ascii="Times" w:hAnsi="Times"/>
        </w:rPr>
        <w:t xml:space="preserve">This </w:t>
      </w:r>
      <w:proofErr w:type="gramStart"/>
      <w:r w:rsidR="006C2CBF">
        <w:rPr>
          <w:rFonts w:ascii="Times" w:hAnsi="Times"/>
        </w:rPr>
        <w:t>interrupt</w:t>
      </w:r>
      <w:proofErr w:type="gramEnd"/>
      <w:r w:rsidR="006C2CBF">
        <w:rPr>
          <w:rFonts w:ascii="Times" w:hAnsi="Times"/>
        </w:rPr>
        <w:t xml:space="preserve"> is triggered when it is enabled and has </w:t>
      </w:r>
      <w:r w:rsidR="0051550F">
        <w:rPr>
          <w:rFonts w:ascii="Times" w:hAnsi="Times"/>
        </w:rPr>
        <w:t xml:space="preserve">received data from the TDS sensor, or. </w:t>
      </w:r>
    </w:p>
    <w:p w14:paraId="18B9C791" w14:textId="7A455490" w:rsidR="00A62330" w:rsidRPr="00AB4ACF" w:rsidRDefault="00A62330" w:rsidP="006A583B">
      <w:pPr>
        <w:spacing w:line="240" w:lineRule="exact"/>
        <w:jc w:val="both"/>
        <w:rPr>
          <w:rFonts w:ascii="Times" w:hAnsi="Times"/>
          <w:color w:val="000000"/>
        </w:rPr>
      </w:pPr>
    </w:p>
    <w:p w14:paraId="73782BED" w14:textId="33FCE317" w:rsidR="00236A11" w:rsidRDefault="00236A11" w:rsidP="000D7E95">
      <w:pPr>
        <w:spacing w:line="240" w:lineRule="exact"/>
        <w:ind w:firstLine="187"/>
        <w:jc w:val="both"/>
        <w:rPr>
          <w:rFonts w:ascii="Times" w:hAnsi="Times"/>
        </w:rPr>
      </w:pPr>
      <w:r>
        <w:rPr>
          <w:rFonts w:ascii="Times" w:hAnsi="Times"/>
        </w:rPr>
        <w:t xml:space="preserve">  </w:t>
      </w:r>
    </w:p>
    <w:p w14:paraId="643A270B" w14:textId="5112E331" w:rsidR="00236A11" w:rsidRDefault="00236A11">
      <w:pPr>
        <w:spacing w:before="360" w:after="120" w:line="240" w:lineRule="exact"/>
        <w:jc w:val="center"/>
        <w:rPr>
          <w:rFonts w:ascii="Times" w:hAnsi="Times"/>
          <w:smallCaps/>
        </w:rPr>
      </w:pPr>
      <w:r>
        <w:rPr>
          <w:rFonts w:ascii="Times" w:hAnsi="Times"/>
          <w:smallCaps/>
        </w:rPr>
        <w:t xml:space="preserve">VI. </w:t>
      </w:r>
      <w:r w:rsidR="00A93014">
        <w:rPr>
          <w:rFonts w:ascii="Times" w:hAnsi="Times"/>
          <w:smallCaps/>
        </w:rPr>
        <w:t>User Interface</w:t>
      </w:r>
    </w:p>
    <w:p w14:paraId="705F1DDB" w14:textId="48C23A2F" w:rsidR="00236A11" w:rsidRPr="00B1062A" w:rsidRDefault="00236A11" w:rsidP="00A93014">
      <w:pPr>
        <w:spacing w:line="240" w:lineRule="exact"/>
        <w:ind w:firstLine="187"/>
        <w:jc w:val="both"/>
        <w:rPr>
          <w:rFonts w:ascii="Times" w:hAnsi="Times"/>
        </w:rPr>
      </w:pPr>
      <w:r>
        <w:rPr>
          <w:rFonts w:ascii="Times" w:hAnsi="Times"/>
        </w:rPr>
        <w:t xml:space="preserve">Beginning </w:t>
      </w:r>
    </w:p>
    <w:p w14:paraId="0C094842" w14:textId="456B5415" w:rsidR="00236A11" w:rsidRDefault="00236A11" w:rsidP="00236A11">
      <w:pPr>
        <w:spacing w:before="320" w:after="120" w:line="240" w:lineRule="exact"/>
        <w:jc w:val="center"/>
        <w:rPr>
          <w:rFonts w:ascii="Times" w:hAnsi="Times"/>
        </w:rPr>
      </w:pPr>
      <w:r>
        <w:rPr>
          <w:rFonts w:ascii="Times" w:hAnsi="Times"/>
          <w:smallCaps/>
        </w:rPr>
        <w:t>VII. Conclusion</w:t>
      </w:r>
    </w:p>
    <w:p w14:paraId="5B25BC74" w14:textId="4CF78E5A" w:rsidR="00236A11" w:rsidRDefault="00236A11">
      <w:pPr>
        <w:pStyle w:val="BodyTextIndent2"/>
        <w:rPr>
          <w:b/>
        </w:rPr>
      </w:pPr>
      <w:r>
        <w:t xml:space="preserve">Although </w:t>
      </w:r>
    </w:p>
    <w:p w14:paraId="51BB9BFC" w14:textId="6615961D" w:rsidR="00236A11" w:rsidRDefault="00236A11" w:rsidP="00236A11">
      <w:pPr>
        <w:pStyle w:val="Heading3"/>
        <w:spacing w:before="320" w:after="120" w:line="240" w:lineRule="exact"/>
        <w:rPr>
          <w:rFonts w:ascii="Times" w:hAnsi="Times"/>
          <w:b w:val="0"/>
          <w:caps w:val="0"/>
          <w:smallCaps/>
          <w:sz w:val="20"/>
        </w:rPr>
      </w:pPr>
      <w:r>
        <w:rPr>
          <w:rFonts w:ascii="Times" w:hAnsi="Times"/>
          <w:b w:val="0"/>
          <w:caps w:val="0"/>
          <w:smallCaps/>
          <w:sz w:val="20"/>
        </w:rPr>
        <w:t>Acknowledgement</w:t>
      </w:r>
    </w:p>
    <w:p w14:paraId="0FB0DB3C" w14:textId="33915742" w:rsidR="003B6727" w:rsidRDefault="00236A11">
      <w:pPr>
        <w:spacing w:line="240" w:lineRule="exact"/>
        <w:ind w:firstLine="187"/>
        <w:jc w:val="both"/>
        <w:rPr>
          <w:rFonts w:ascii="Times" w:hAnsi="Times"/>
        </w:rPr>
      </w:pPr>
      <w:r>
        <w:rPr>
          <w:rFonts w:ascii="Times" w:hAnsi="Times"/>
        </w:rPr>
        <w:t>The authors wish to acknowledge the assistance and support of the</w:t>
      </w:r>
      <w:r w:rsidR="003A057B">
        <w:rPr>
          <w:rFonts w:ascii="Times" w:hAnsi="Times"/>
        </w:rPr>
        <w:t xml:space="preserve"> Oviedo Historical Society</w:t>
      </w:r>
      <w:r w:rsidR="007532B3">
        <w:rPr>
          <w:rFonts w:ascii="Times" w:hAnsi="Times"/>
        </w:rPr>
        <w:t>, City of Oviedo, and Ocean Insight.</w:t>
      </w:r>
    </w:p>
    <w:p w14:paraId="792AC7BA" w14:textId="7C54EA1B" w:rsidR="006C1363" w:rsidRDefault="006A0700">
      <w:pPr>
        <w:spacing w:line="240" w:lineRule="exact"/>
        <w:ind w:firstLine="187"/>
        <w:jc w:val="both"/>
        <w:rPr>
          <w:rFonts w:ascii="Times" w:hAnsi="Times"/>
        </w:rPr>
      </w:pPr>
      <w:r>
        <w:rPr>
          <w:rFonts w:ascii="Times" w:hAnsi="Times"/>
        </w:rPr>
        <w:t>Further acknowledgement</w:t>
      </w:r>
      <w:r w:rsidR="00A64038">
        <w:rPr>
          <w:rFonts w:ascii="Times" w:hAnsi="Times"/>
        </w:rPr>
        <w:t xml:space="preserve"> and thanks</w:t>
      </w:r>
      <w:r>
        <w:rPr>
          <w:rFonts w:ascii="Times" w:hAnsi="Times"/>
        </w:rPr>
        <w:t xml:space="preserve"> </w:t>
      </w:r>
      <w:r w:rsidR="00A64038">
        <w:rPr>
          <w:rFonts w:ascii="Times" w:hAnsi="Times"/>
        </w:rPr>
        <w:t>are</w:t>
      </w:r>
      <w:r>
        <w:rPr>
          <w:rFonts w:ascii="Times" w:hAnsi="Times"/>
        </w:rPr>
        <w:t xml:space="preserve"> offered to Drs. Aravinda Kar</w:t>
      </w:r>
      <w:r w:rsidR="003B6727">
        <w:rPr>
          <w:rFonts w:ascii="Times" w:hAnsi="Times"/>
        </w:rPr>
        <w:t xml:space="preserve"> and</w:t>
      </w:r>
      <w:r>
        <w:rPr>
          <w:rFonts w:ascii="Times" w:hAnsi="Times"/>
        </w:rPr>
        <w:t xml:space="preserve"> Lei Wei</w:t>
      </w:r>
      <w:r w:rsidR="003B6727">
        <w:rPr>
          <w:rFonts w:ascii="Times" w:hAnsi="Times"/>
        </w:rPr>
        <w:t xml:space="preserve"> for their instruction and oversight throughout the Senior Design curriculum.</w:t>
      </w:r>
    </w:p>
    <w:p w14:paraId="255BF754" w14:textId="19C5A7D3" w:rsidR="00236A11" w:rsidRDefault="00F95C44">
      <w:pPr>
        <w:spacing w:line="240" w:lineRule="exact"/>
        <w:ind w:firstLine="187"/>
        <w:jc w:val="both"/>
        <w:rPr>
          <w:rFonts w:ascii="Times" w:hAnsi="Times"/>
        </w:rPr>
      </w:pPr>
      <w:r>
        <w:rPr>
          <w:rFonts w:ascii="Times" w:hAnsi="Times"/>
        </w:rPr>
        <w:t xml:space="preserve">The authors offer their sincere thanks and gratitude to </w:t>
      </w:r>
      <w:r w:rsidR="006C1363">
        <w:rPr>
          <w:rFonts w:ascii="Times" w:hAnsi="Times"/>
        </w:rPr>
        <w:t>Drs.</w:t>
      </w:r>
      <w:r w:rsidR="006A0700">
        <w:rPr>
          <w:rFonts w:ascii="Times" w:hAnsi="Times"/>
        </w:rPr>
        <w:t xml:space="preserve"> Issa Batarseh, Rodrigo Amezcua Correa, Suboh Suboh,</w:t>
      </w:r>
      <w:r w:rsidR="00585B49">
        <w:rPr>
          <w:rFonts w:ascii="Times" w:hAnsi="Times"/>
        </w:rPr>
        <w:t xml:space="preserve"> and Mrs. </w:t>
      </w:r>
      <w:r w:rsidR="001276F0" w:rsidRPr="001276F0">
        <w:rPr>
          <w:rFonts w:ascii="Times" w:hAnsi="Times"/>
        </w:rPr>
        <w:t>Jacqueline Sullivan</w:t>
      </w:r>
      <w:r w:rsidR="0037638E">
        <w:rPr>
          <w:rFonts w:ascii="Times" w:hAnsi="Times"/>
        </w:rPr>
        <w:t xml:space="preserve"> for offering their time and expertise in the evaluation of this project</w:t>
      </w:r>
      <w:r w:rsidR="001276F0">
        <w:rPr>
          <w:rFonts w:ascii="Times" w:hAnsi="Times"/>
        </w:rPr>
        <w:t>.</w:t>
      </w:r>
    </w:p>
    <w:p w14:paraId="2805BEBB" w14:textId="60CC8C5D" w:rsidR="005655BA" w:rsidRDefault="005655BA">
      <w:pPr>
        <w:spacing w:line="240" w:lineRule="exact"/>
        <w:ind w:firstLine="187"/>
        <w:jc w:val="both"/>
        <w:rPr>
          <w:rFonts w:ascii="Times" w:hAnsi="Times"/>
        </w:rPr>
      </w:pPr>
      <w:r>
        <w:rPr>
          <w:rFonts w:ascii="Times" w:hAnsi="Times"/>
        </w:rPr>
        <w:t xml:space="preserve">Finally, the authors wish to acknowledge and thank their friends, families, and </w:t>
      </w:r>
      <w:r w:rsidR="00A542EC">
        <w:rPr>
          <w:rFonts w:ascii="Times" w:hAnsi="Times"/>
        </w:rPr>
        <w:t>professors</w:t>
      </w:r>
      <w:r w:rsidR="00612305">
        <w:rPr>
          <w:rFonts w:ascii="Times" w:hAnsi="Times"/>
        </w:rPr>
        <w:t xml:space="preserve"> for their unwavering </w:t>
      </w:r>
      <w:r w:rsidR="00A542EC">
        <w:rPr>
          <w:rFonts w:ascii="Times" w:hAnsi="Times"/>
        </w:rPr>
        <w:t xml:space="preserve">support </w:t>
      </w:r>
      <w:r w:rsidR="005E0FA9">
        <w:rPr>
          <w:rFonts w:ascii="Times" w:hAnsi="Times"/>
        </w:rPr>
        <w:t xml:space="preserve">and </w:t>
      </w:r>
      <w:r w:rsidR="00673191">
        <w:rPr>
          <w:rFonts w:ascii="Times" w:hAnsi="Times"/>
        </w:rPr>
        <w:t xml:space="preserve">unfettered belief in the pursuit of this project’s </w:t>
      </w:r>
      <w:r w:rsidR="0015600C">
        <w:rPr>
          <w:rFonts w:ascii="Times" w:hAnsi="Times"/>
        </w:rPr>
        <w:t>fabrication</w:t>
      </w:r>
      <w:r w:rsidR="00673191">
        <w:rPr>
          <w:rFonts w:ascii="Times" w:hAnsi="Times"/>
        </w:rPr>
        <w:t xml:space="preserve">. </w:t>
      </w:r>
      <w:r w:rsidR="00FB5089">
        <w:rPr>
          <w:rFonts w:ascii="Times" w:hAnsi="Times"/>
        </w:rPr>
        <w:t xml:space="preserve">This project may never have </w:t>
      </w:r>
      <w:r w:rsidR="001F6864">
        <w:rPr>
          <w:rFonts w:ascii="Times" w:hAnsi="Times"/>
        </w:rPr>
        <w:t>transcended the design phase if not for their encouragement</w:t>
      </w:r>
      <w:r w:rsidR="00513617">
        <w:rPr>
          <w:rFonts w:ascii="Times" w:hAnsi="Times"/>
        </w:rPr>
        <w:t>.</w:t>
      </w:r>
    </w:p>
    <w:p w14:paraId="121FDB92" w14:textId="1BDCD7DA" w:rsidR="002039CF" w:rsidRDefault="002039CF" w:rsidP="002039CF">
      <w:pPr>
        <w:pStyle w:val="Heading3"/>
        <w:spacing w:before="320" w:after="120" w:line="240" w:lineRule="exact"/>
        <w:rPr>
          <w:rFonts w:ascii="Times" w:hAnsi="Times"/>
          <w:b w:val="0"/>
          <w:caps w:val="0"/>
          <w:smallCaps/>
          <w:sz w:val="20"/>
        </w:rPr>
      </w:pPr>
      <w:r>
        <w:rPr>
          <w:rFonts w:ascii="Times" w:hAnsi="Times"/>
          <w:b w:val="0"/>
          <w:caps w:val="0"/>
          <w:smallCaps/>
          <w:sz w:val="20"/>
        </w:rPr>
        <w:t>Biography</w:t>
      </w:r>
    </w:p>
    <w:p w14:paraId="458C7A2E" w14:textId="28DA7DFE" w:rsidR="002039CF" w:rsidRDefault="00D535C4" w:rsidP="009149D3">
      <w:pPr>
        <w:jc w:val="both"/>
      </w:pPr>
      <w:r w:rsidRPr="00B02072">
        <w:rPr>
          <w:b/>
          <w:bCs/>
        </w:rPr>
        <w:t>Connor DiMatteo</w:t>
      </w:r>
      <w:r>
        <w:t xml:space="preserve"> is</w:t>
      </w:r>
      <w:r w:rsidR="001135C7">
        <w:t xml:space="preserve"> a</w:t>
      </w:r>
      <w:r w:rsidR="00B6093A">
        <w:t xml:space="preserve"> </w:t>
      </w:r>
      <w:r w:rsidR="00325C7B">
        <w:t>23-year-old</w:t>
      </w:r>
      <w:r w:rsidR="001135C7">
        <w:t xml:space="preserve"> Photonic Sciences and Engineering student with concurrent minors in Physics, Mathematics, and </w:t>
      </w:r>
      <w:r w:rsidR="006432C5">
        <w:t>Prelaw</w:t>
      </w:r>
      <w:r w:rsidR="001135C7">
        <w:t xml:space="preserve">. </w:t>
      </w:r>
      <w:r w:rsidR="009149D3">
        <w:t>Connor is very passionate about sustainability and hopes this project will be the first step in improving sustainable initiatives in his hometown</w:t>
      </w:r>
      <w:r w:rsidR="00DF7CBC">
        <w:t xml:space="preserve"> of</w:t>
      </w:r>
      <w:r w:rsidR="009149D3">
        <w:t xml:space="preserve"> Oviedo.</w:t>
      </w:r>
      <w:r w:rsidR="00A44D7D">
        <w:t xml:space="preserve"> He plans to work for a defense contractor to </w:t>
      </w:r>
      <w:r w:rsidR="004336F7">
        <w:t>continue to explore the field of engineering in a cross-functional environment.</w:t>
      </w:r>
    </w:p>
    <w:p w14:paraId="49F9AC94" w14:textId="63BA5AF9" w:rsidR="00F92574" w:rsidRDefault="00F92574" w:rsidP="002039CF"/>
    <w:p w14:paraId="0AF93FFF" w14:textId="3AC5AE15" w:rsidR="00802FAD" w:rsidRPr="00B655D9" w:rsidRDefault="00CA03C0" w:rsidP="002039CF">
      <w:r>
        <w:rPr>
          <w:noProof/>
        </w:rPr>
        <w:pict w14:anchorId="04ECA61A">
          <v:shape id="Picture 1076116687" o:spid="_x0000_i1025" type="#_x0000_t75" style="width:84.75pt;height:88.5pt;visibility:visible">
            <v:imagedata r:id="rId13" o:title="" croptop="11831f" cropbottom="-20f" cropleft="11755f" cropright="11110f"/>
            <o:lock v:ext="edit" aspectratio="f"/>
          </v:shape>
        </w:pict>
      </w:r>
      <w:r w:rsidR="7C50E3C7" w:rsidRPr="18155E26">
        <w:rPr>
          <w:b/>
          <w:bCs/>
        </w:rPr>
        <w:t>George Kiriazes</w:t>
      </w:r>
      <w:r w:rsidR="35B2A287">
        <w:t xml:space="preserve"> is a 21-year-old Photonic Sciences and Engineering student. George has worked with many interdisciplinary groups throughout his college career during internships with Townes Institute Science and Technology Experimentation Facility, UCF’s wave propagation research group, and the NASA Glenn quantum communication space communications and navigation group.</w:t>
      </w:r>
      <w:r w:rsidR="7C50E3C7">
        <w:t xml:space="preserve"> </w:t>
      </w:r>
    </w:p>
    <w:p w14:paraId="130CE6EA" w14:textId="7E556D46" w:rsidR="004336F7" w:rsidRDefault="004336F7" w:rsidP="002039CF"/>
    <w:p w14:paraId="6F2537F1" w14:textId="5F0F2EC6" w:rsidR="00802FAD" w:rsidRPr="00E5014A" w:rsidRDefault="00B655D9" w:rsidP="002039CF">
      <w:r>
        <w:rPr>
          <w:b/>
          <w:bCs/>
        </w:rPr>
        <w:t>Kaleb Morgan</w:t>
      </w:r>
      <w:r w:rsidR="00E5014A">
        <w:rPr>
          <w:b/>
          <w:bCs/>
        </w:rPr>
        <w:t xml:space="preserve"> </w:t>
      </w:r>
      <w:r w:rsidR="00243B9F">
        <w:t>is a 24-year-old Computer Engineering student. Kaleb has been working with computers and electronics for several years developing both software and hardware solutions to outstanding problems. Kaleb currently works with a small team of engineers at Regal Marine automating tasks for the boating industry.</w:t>
      </w:r>
    </w:p>
    <w:p w14:paraId="542C10C1" w14:textId="77777777" w:rsidR="00236A11" w:rsidRDefault="00236A11" w:rsidP="00236A11">
      <w:pPr>
        <w:pStyle w:val="Heading3"/>
        <w:spacing w:before="320" w:after="120" w:line="240" w:lineRule="exact"/>
        <w:ind w:left="357" w:hanging="357"/>
        <w:rPr>
          <w:rFonts w:ascii="Times" w:hAnsi="Times"/>
          <w:b w:val="0"/>
          <w:caps w:val="0"/>
          <w:smallCaps/>
          <w:sz w:val="20"/>
        </w:rPr>
      </w:pPr>
      <w:r>
        <w:rPr>
          <w:rFonts w:ascii="Times" w:hAnsi="Times"/>
          <w:b w:val="0"/>
          <w:caps w:val="0"/>
          <w:smallCaps/>
          <w:sz w:val="20"/>
        </w:rPr>
        <w:t>References</w:t>
      </w:r>
    </w:p>
    <w:p w14:paraId="3CC4EF23" w14:textId="38ADA662" w:rsidR="00236A11" w:rsidRDefault="00236A11">
      <w:pPr>
        <w:spacing w:line="200" w:lineRule="exact"/>
        <w:ind w:left="360" w:hanging="360"/>
        <w:jc w:val="both"/>
        <w:rPr>
          <w:rFonts w:ascii="Times" w:hAnsi="Times"/>
          <w:sz w:val="18"/>
        </w:rPr>
      </w:pPr>
      <w:r>
        <w:rPr>
          <w:rFonts w:ascii="Times" w:hAnsi="Times"/>
          <w:snapToGrid w:val="0"/>
          <w:sz w:val="18"/>
        </w:rPr>
        <w:t>[1]</w:t>
      </w:r>
      <w:r>
        <w:rPr>
          <w:rFonts w:ascii="Times" w:hAnsi="Times"/>
          <w:snapToGrid w:val="0"/>
          <w:sz w:val="18"/>
        </w:rPr>
        <w:tab/>
      </w:r>
    </w:p>
    <w:p w14:paraId="6A16F465" w14:textId="46118885" w:rsidR="00236A11" w:rsidRDefault="00236A11">
      <w:pPr>
        <w:spacing w:line="200" w:lineRule="exact"/>
        <w:ind w:left="360" w:hanging="360"/>
        <w:jc w:val="both"/>
        <w:rPr>
          <w:rFonts w:ascii="Times" w:hAnsi="Times"/>
          <w:sz w:val="18"/>
        </w:rPr>
        <w:sectPr w:rsidR="00236A11" w:rsidSect="00236A11">
          <w:type w:val="continuous"/>
          <w:pgSz w:w="12240" w:h="15840" w:code="1"/>
          <w:pgMar w:top="1627" w:right="1225" w:bottom="1627" w:left="1225" w:header="720" w:footer="720" w:gutter="0"/>
          <w:cols w:num="2" w:space="360"/>
        </w:sectPr>
      </w:pPr>
    </w:p>
    <w:p w14:paraId="0DAAA900" w14:textId="54F7AC22" w:rsidR="00236A11" w:rsidRDefault="00CA03C0">
      <w:pPr>
        <w:jc w:val="both"/>
      </w:pPr>
      <w:r>
        <w:rPr>
          <w:noProof/>
        </w:rPr>
        <w:pict w14:anchorId="3D78FA11">
          <v:shape id="Picture 1" o:spid="_x0000_s1071" type="#_x0000_t75" style="position:absolute;left:0;text-align:left;margin-left:242.45pt;margin-top:203.4pt;width:84.75pt;height:84pt;z-index:251660800;visibility:visible">
            <v:imagedata r:id="rId14" o:title=""/>
            <w10:wrap type="topAndBottom"/>
          </v:shape>
        </w:pict>
      </w:r>
      <w:r>
        <w:rPr>
          <w:noProof/>
        </w:rPr>
        <w:pict w14:anchorId="7F57B762">
          <v:shape id="Picture 1612883070" o:spid="_x0000_s1072" type="#_x0000_t75" style="position:absolute;left:0;text-align:left;margin-left:52.8pt;margin-top:207.75pt;width:84.75pt;height:88.5pt;z-index:251659776;visibility:visible">
            <v:imagedata r:id="rId13" o:title="" croptop="11831f" cropbottom="-20f" cropleft="11755f" cropright="11110f"/>
            <o:lock v:ext="edit" aspectratio="f"/>
            <w10:wrap type="topAndBottom"/>
          </v:shape>
        </w:pict>
      </w:r>
      <w:r>
        <w:rPr>
          <w:noProof/>
        </w:rPr>
        <w:pict w14:anchorId="5BD51D94">
          <v:shape id="Picture 8" o:spid="_x0000_s1073" type="#_x0000_t75" style="position:absolute;left:0;text-align:left;margin-left:143.45pt;margin-top:186.3pt;width:85.15pt;height:84pt;z-index:251656704;visibility:visible">
            <v:imagedata r:id="rId15" o:title="" croptop="2871f" cropbottom="14217f" cropleft="-225f"/>
            <w10:wrap type="topAndBottom"/>
          </v:shape>
        </w:pict>
      </w:r>
    </w:p>
    <w:sectPr w:rsidR="00236A11">
      <w:type w:val="continuous"/>
      <w:pgSz w:w="12240" w:h="15840"/>
      <w:pgMar w:top="1627" w:right="1224" w:bottom="1627" w:left="1224" w:header="720" w:footer="720" w:gutter="0"/>
      <w:cols w:space="4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2D4DA" w14:textId="77777777" w:rsidR="00BF1871" w:rsidRDefault="00BF1871">
      <w:r>
        <w:separator/>
      </w:r>
    </w:p>
  </w:endnote>
  <w:endnote w:type="continuationSeparator" w:id="0">
    <w:p w14:paraId="6475F414" w14:textId="77777777" w:rsidR="00BF1871" w:rsidRDefault="00BF1871">
      <w:r>
        <w:continuationSeparator/>
      </w:r>
    </w:p>
  </w:endnote>
  <w:endnote w:type="continuationNotice" w:id="1">
    <w:p w14:paraId="4E3BEA49" w14:textId="77777777" w:rsidR="00BF1871" w:rsidRDefault="00BF18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CB180" w14:textId="77777777" w:rsidR="00BF1871" w:rsidRDefault="00BF1871">
      <w:r>
        <w:separator/>
      </w:r>
    </w:p>
  </w:footnote>
  <w:footnote w:type="continuationSeparator" w:id="0">
    <w:p w14:paraId="14DC823B" w14:textId="77777777" w:rsidR="00BF1871" w:rsidRDefault="00BF1871">
      <w:r>
        <w:continuationSeparator/>
      </w:r>
    </w:p>
  </w:footnote>
  <w:footnote w:type="continuationNotice" w:id="1">
    <w:p w14:paraId="4F3374F9" w14:textId="77777777" w:rsidR="00BF1871" w:rsidRDefault="00BF187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250ED42"/>
    <w:lvl w:ilvl="0">
      <w:start w:val="1"/>
      <w:numFmt w:val="decimal"/>
      <w:pStyle w:val="ListNumber"/>
      <w:lvlText w:val="%1."/>
      <w:lvlJc w:val="left"/>
      <w:pPr>
        <w:tabs>
          <w:tab w:val="num" w:pos="360"/>
        </w:tabs>
        <w:ind w:left="360" w:hanging="360"/>
      </w:pPr>
    </w:lvl>
  </w:abstractNum>
  <w:abstractNum w:abstractNumId="1" w15:restartNumberingAfterBreak="0">
    <w:nsid w:val="27FD476D"/>
    <w:multiLevelType w:val="singleLevel"/>
    <w:tmpl w:val="2752DFE8"/>
    <w:lvl w:ilvl="0">
      <w:start w:val="1"/>
      <w:numFmt w:val="decimal"/>
      <w:lvlText w:val="[%1]"/>
      <w:legacy w:legacy="1" w:legacySpace="360" w:legacyIndent="360"/>
      <w:lvlJc w:val="left"/>
      <w:pPr>
        <w:ind w:left="360" w:hanging="360"/>
      </w:pPr>
    </w:lvl>
  </w:abstractNum>
  <w:abstractNum w:abstractNumId="2" w15:restartNumberingAfterBreak="0">
    <w:nsid w:val="62FA6D85"/>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7F9851D7"/>
    <w:multiLevelType w:val="singleLevel"/>
    <w:tmpl w:val="04090011"/>
    <w:lvl w:ilvl="0">
      <w:start w:val="1"/>
      <w:numFmt w:val="decimal"/>
      <w:lvlText w:val="%1)"/>
      <w:lvlJc w:val="left"/>
      <w:pPr>
        <w:tabs>
          <w:tab w:val="num" w:pos="360"/>
        </w:tabs>
        <w:ind w:left="360" w:hanging="360"/>
      </w:pPr>
      <w:rPr>
        <w:rFonts w:hint="default"/>
      </w:rPr>
    </w:lvl>
  </w:abstractNum>
  <w:num w:numId="1" w16cid:durableId="1860585268">
    <w:abstractNumId w:val="3"/>
  </w:num>
  <w:num w:numId="2" w16cid:durableId="1198935913">
    <w:abstractNumId w:val="2"/>
  </w:num>
  <w:num w:numId="3" w16cid:durableId="890651897">
    <w:abstractNumId w:val="0"/>
  </w:num>
  <w:num w:numId="4" w16cid:durableId="12575162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8"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oNotHyphenateCaps/>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63C59"/>
    <w:rsid w:val="00000DFC"/>
    <w:rsid w:val="00000E3F"/>
    <w:rsid w:val="00003F4A"/>
    <w:rsid w:val="00004F2B"/>
    <w:rsid w:val="000059B8"/>
    <w:rsid w:val="00011E45"/>
    <w:rsid w:val="00016C4B"/>
    <w:rsid w:val="00023D9D"/>
    <w:rsid w:val="00034143"/>
    <w:rsid w:val="00034676"/>
    <w:rsid w:val="0003627E"/>
    <w:rsid w:val="0004311D"/>
    <w:rsid w:val="000440DE"/>
    <w:rsid w:val="0004447F"/>
    <w:rsid w:val="0004615C"/>
    <w:rsid w:val="0005359B"/>
    <w:rsid w:val="000547DB"/>
    <w:rsid w:val="00057EE5"/>
    <w:rsid w:val="0006471C"/>
    <w:rsid w:val="0007401B"/>
    <w:rsid w:val="00092CD2"/>
    <w:rsid w:val="00094628"/>
    <w:rsid w:val="000A3D9C"/>
    <w:rsid w:val="000A443C"/>
    <w:rsid w:val="000A7E0F"/>
    <w:rsid w:val="000B424B"/>
    <w:rsid w:val="000B58AF"/>
    <w:rsid w:val="000C355A"/>
    <w:rsid w:val="000D2706"/>
    <w:rsid w:val="000D47DA"/>
    <w:rsid w:val="000D7E95"/>
    <w:rsid w:val="000F0FDD"/>
    <w:rsid w:val="000F4EAC"/>
    <w:rsid w:val="000F62A6"/>
    <w:rsid w:val="0010290B"/>
    <w:rsid w:val="00104F7D"/>
    <w:rsid w:val="00110A10"/>
    <w:rsid w:val="00110F0D"/>
    <w:rsid w:val="0011280F"/>
    <w:rsid w:val="001135C7"/>
    <w:rsid w:val="00117203"/>
    <w:rsid w:val="0012326E"/>
    <w:rsid w:val="00124C84"/>
    <w:rsid w:val="0012614F"/>
    <w:rsid w:val="001272A7"/>
    <w:rsid w:val="001276F0"/>
    <w:rsid w:val="00127728"/>
    <w:rsid w:val="00135290"/>
    <w:rsid w:val="00136190"/>
    <w:rsid w:val="00142995"/>
    <w:rsid w:val="00150CD0"/>
    <w:rsid w:val="0015600C"/>
    <w:rsid w:val="00166E3F"/>
    <w:rsid w:val="00170D2E"/>
    <w:rsid w:val="001800D7"/>
    <w:rsid w:val="00180CC2"/>
    <w:rsid w:val="00192CF2"/>
    <w:rsid w:val="001973B5"/>
    <w:rsid w:val="001A0323"/>
    <w:rsid w:val="001A1D86"/>
    <w:rsid w:val="001B14D9"/>
    <w:rsid w:val="001B39A6"/>
    <w:rsid w:val="001C3D69"/>
    <w:rsid w:val="001F0552"/>
    <w:rsid w:val="001F0785"/>
    <w:rsid w:val="001F2BE9"/>
    <w:rsid w:val="001F6864"/>
    <w:rsid w:val="001F6AC2"/>
    <w:rsid w:val="002039CF"/>
    <w:rsid w:val="00217D90"/>
    <w:rsid w:val="00220C9E"/>
    <w:rsid w:val="00221670"/>
    <w:rsid w:val="00226FB9"/>
    <w:rsid w:val="00232650"/>
    <w:rsid w:val="002336AD"/>
    <w:rsid w:val="00233A17"/>
    <w:rsid w:val="00236A11"/>
    <w:rsid w:val="00242640"/>
    <w:rsid w:val="00243B9F"/>
    <w:rsid w:val="002528A5"/>
    <w:rsid w:val="0025707C"/>
    <w:rsid w:val="0025733E"/>
    <w:rsid w:val="00263427"/>
    <w:rsid w:val="00272B04"/>
    <w:rsid w:val="00274AAF"/>
    <w:rsid w:val="00280395"/>
    <w:rsid w:val="00280F39"/>
    <w:rsid w:val="00282CD4"/>
    <w:rsid w:val="00283C67"/>
    <w:rsid w:val="002849ED"/>
    <w:rsid w:val="00286D67"/>
    <w:rsid w:val="00293D31"/>
    <w:rsid w:val="00295F5E"/>
    <w:rsid w:val="002960E9"/>
    <w:rsid w:val="002A4522"/>
    <w:rsid w:val="002A57F6"/>
    <w:rsid w:val="002B45E9"/>
    <w:rsid w:val="002C4584"/>
    <w:rsid w:val="002E246C"/>
    <w:rsid w:val="002E68C2"/>
    <w:rsid w:val="002F32D9"/>
    <w:rsid w:val="003055A0"/>
    <w:rsid w:val="00325C7B"/>
    <w:rsid w:val="00326C96"/>
    <w:rsid w:val="00327FA1"/>
    <w:rsid w:val="00331770"/>
    <w:rsid w:val="00331848"/>
    <w:rsid w:val="003331FB"/>
    <w:rsid w:val="003501E0"/>
    <w:rsid w:val="00357816"/>
    <w:rsid w:val="003627BA"/>
    <w:rsid w:val="003646B8"/>
    <w:rsid w:val="003706D1"/>
    <w:rsid w:val="003733CA"/>
    <w:rsid w:val="00375AC4"/>
    <w:rsid w:val="0037638E"/>
    <w:rsid w:val="0038123A"/>
    <w:rsid w:val="00390507"/>
    <w:rsid w:val="00390B0B"/>
    <w:rsid w:val="0039736C"/>
    <w:rsid w:val="003A057B"/>
    <w:rsid w:val="003A1C5A"/>
    <w:rsid w:val="003A2DF6"/>
    <w:rsid w:val="003A33CD"/>
    <w:rsid w:val="003A4582"/>
    <w:rsid w:val="003B1F49"/>
    <w:rsid w:val="003B6727"/>
    <w:rsid w:val="003B6956"/>
    <w:rsid w:val="003C3385"/>
    <w:rsid w:val="003C3D6F"/>
    <w:rsid w:val="003D172F"/>
    <w:rsid w:val="003D240C"/>
    <w:rsid w:val="003D4FD1"/>
    <w:rsid w:val="003D7019"/>
    <w:rsid w:val="003E0D5A"/>
    <w:rsid w:val="003E279C"/>
    <w:rsid w:val="003E3AE2"/>
    <w:rsid w:val="003E68D7"/>
    <w:rsid w:val="003F6544"/>
    <w:rsid w:val="00401FA7"/>
    <w:rsid w:val="00405CCD"/>
    <w:rsid w:val="0041257E"/>
    <w:rsid w:val="004140CB"/>
    <w:rsid w:val="004216B3"/>
    <w:rsid w:val="0043124E"/>
    <w:rsid w:val="004314E8"/>
    <w:rsid w:val="004336F7"/>
    <w:rsid w:val="0043498F"/>
    <w:rsid w:val="00436B4E"/>
    <w:rsid w:val="00445A78"/>
    <w:rsid w:val="00447236"/>
    <w:rsid w:val="00447D87"/>
    <w:rsid w:val="004518C2"/>
    <w:rsid w:val="00452464"/>
    <w:rsid w:val="00457D0E"/>
    <w:rsid w:val="004601B4"/>
    <w:rsid w:val="00462F4D"/>
    <w:rsid w:val="00463CE7"/>
    <w:rsid w:val="00487D0D"/>
    <w:rsid w:val="004921C9"/>
    <w:rsid w:val="004B38A2"/>
    <w:rsid w:val="004B5E5B"/>
    <w:rsid w:val="004D039C"/>
    <w:rsid w:val="004D06E0"/>
    <w:rsid w:val="004E3EC6"/>
    <w:rsid w:val="004F1957"/>
    <w:rsid w:val="004F7F1E"/>
    <w:rsid w:val="00500D73"/>
    <w:rsid w:val="0050201A"/>
    <w:rsid w:val="0050354B"/>
    <w:rsid w:val="005053EF"/>
    <w:rsid w:val="00513617"/>
    <w:rsid w:val="0051550F"/>
    <w:rsid w:val="00522CE5"/>
    <w:rsid w:val="00530676"/>
    <w:rsid w:val="005356FA"/>
    <w:rsid w:val="00540C13"/>
    <w:rsid w:val="005548D5"/>
    <w:rsid w:val="00554AAB"/>
    <w:rsid w:val="00554C4A"/>
    <w:rsid w:val="00554F0A"/>
    <w:rsid w:val="005655BA"/>
    <w:rsid w:val="00573B58"/>
    <w:rsid w:val="005741FD"/>
    <w:rsid w:val="00576FB9"/>
    <w:rsid w:val="005806F3"/>
    <w:rsid w:val="00581574"/>
    <w:rsid w:val="00585B49"/>
    <w:rsid w:val="00590398"/>
    <w:rsid w:val="005928DA"/>
    <w:rsid w:val="00596832"/>
    <w:rsid w:val="005B0771"/>
    <w:rsid w:val="005B1E18"/>
    <w:rsid w:val="005B2037"/>
    <w:rsid w:val="005B2307"/>
    <w:rsid w:val="005B2CFD"/>
    <w:rsid w:val="005B3559"/>
    <w:rsid w:val="005C31A2"/>
    <w:rsid w:val="005C5749"/>
    <w:rsid w:val="005C7EE3"/>
    <w:rsid w:val="005E0FA9"/>
    <w:rsid w:val="005E1BF4"/>
    <w:rsid w:val="005E1DFA"/>
    <w:rsid w:val="005E34BE"/>
    <w:rsid w:val="005F58A7"/>
    <w:rsid w:val="005F5AA6"/>
    <w:rsid w:val="006040EA"/>
    <w:rsid w:val="006041E3"/>
    <w:rsid w:val="00604E37"/>
    <w:rsid w:val="00611ABD"/>
    <w:rsid w:val="00612305"/>
    <w:rsid w:val="0062076B"/>
    <w:rsid w:val="00621F6D"/>
    <w:rsid w:val="00633DD1"/>
    <w:rsid w:val="00635263"/>
    <w:rsid w:val="00636442"/>
    <w:rsid w:val="006432C5"/>
    <w:rsid w:val="006454E7"/>
    <w:rsid w:val="0065155A"/>
    <w:rsid w:val="00654128"/>
    <w:rsid w:val="006554F0"/>
    <w:rsid w:val="00663C59"/>
    <w:rsid w:val="0066559F"/>
    <w:rsid w:val="006657D5"/>
    <w:rsid w:val="00673191"/>
    <w:rsid w:val="00673A34"/>
    <w:rsid w:val="006869BF"/>
    <w:rsid w:val="00687D7D"/>
    <w:rsid w:val="00694CCF"/>
    <w:rsid w:val="00694EA4"/>
    <w:rsid w:val="00697309"/>
    <w:rsid w:val="006A0700"/>
    <w:rsid w:val="006A35DD"/>
    <w:rsid w:val="006A429C"/>
    <w:rsid w:val="006A51AF"/>
    <w:rsid w:val="006A583B"/>
    <w:rsid w:val="006B4694"/>
    <w:rsid w:val="006C1363"/>
    <w:rsid w:val="006C2CBF"/>
    <w:rsid w:val="006C75CB"/>
    <w:rsid w:val="006D0744"/>
    <w:rsid w:val="006D2A02"/>
    <w:rsid w:val="006D6AF2"/>
    <w:rsid w:val="006E7C10"/>
    <w:rsid w:val="006F0A81"/>
    <w:rsid w:val="006F1DA7"/>
    <w:rsid w:val="00700B18"/>
    <w:rsid w:val="00700B1C"/>
    <w:rsid w:val="007011B9"/>
    <w:rsid w:val="00704ED3"/>
    <w:rsid w:val="00707E32"/>
    <w:rsid w:val="007178FE"/>
    <w:rsid w:val="00721011"/>
    <w:rsid w:val="00722D7E"/>
    <w:rsid w:val="007240AE"/>
    <w:rsid w:val="00726204"/>
    <w:rsid w:val="0072724A"/>
    <w:rsid w:val="00730699"/>
    <w:rsid w:val="00730724"/>
    <w:rsid w:val="0073501A"/>
    <w:rsid w:val="00746519"/>
    <w:rsid w:val="007466C8"/>
    <w:rsid w:val="007532B3"/>
    <w:rsid w:val="00753D48"/>
    <w:rsid w:val="0075519A"/>
    <w:rsid w:val="0075593B"/>
    <w:rsid w:val="007564DA"/>
    <w:rsid w:val="00756FD6"/>
    <w:rsid w:val="007603A7"/>
    <w:rsid w:val="00771547"/>
    <w:rsid w:val="00781EB1"/>
    <w:rsid w:val="00787F23"/>
    <w:rsid w:val="00791046"/>
    <w:rsid w:val="00794064"/>
    <w:rsid w:val="00794EB0"/>
    <w:rsid w:val="00796418"/>
    <w:rsid w:val="007A1926"/>
    <w:rsid w:val="007A5CFB"/>
    <w:rsid w:val="007A6F44"/>
    <w:rsid w:val="007B230A"/>
    <w:rsid w:val="007B3462"/>
    <w:rsid w:val="007B38E7"/>
    <w:rsid w:val="007B4301"/>
    <w:rsid w:val="007B504C"/>
    <w:rsid w:val="007B53D0"/>
    <w:rsid w:val="007C2699"/>
    <w:rsid w:val="007D2923"/>
    <w:rsid w:val="007D7596"/>
    <w:rsid w:val="007D7C04"/>
    <w:rsid w:val="007E1191"/>
    <w:rsid w:val="007E3B66"/>
    <w:rsid w:val="007E582D"/>
    <w:rsid w:val="007F3337"/>
    <w:rsid w:val="00802FAD"/>
    <w:rsid w:val="00814CF5"/>
    <w:rsid w:val="00816F9A"/>
    <w:rsid w:val="00817F5F"/>
    <w:rsid w:val="00820720"/>
    <w:rsid w:val="008224FA"/>
    <w:rsid w:val="00832608"/>
    <w:rsid w:val="00842AB8"/>
    <w:rsid w:val="0084683D"/>
    <w:rsid w:val="008473B0"/>
    <w:rsid w:val="00853C55"/>
    <w:rsid w:val="008543FE"/>
    <w:rsid w:val="00854CF9"/>
    <w:rsid w:val="00866077"/>
    <w:rsid w:val="008767FD"/>
    <w:rsid w:val="0088451A"/>
    <w:rsid w:val="008871A1"/>
    <w:rsid w:val="008901E4"/>
    <w:rsid w:val="00894633"/>
    <w:rsid w:val="00897DFB"/>
    <w:rsid w:val="008A0648"/>
    <w:rsid w:val="008A68A1"/>
    <w:rsid w:val="008B61D8"/>
    <w:rsid w:val="008C6E74"/>
    <w:rsid w:val="008E5DBF"/>
    <w:rsid w:val="008E5F99"/>
    <w:rsid w:val="008F6085"/>
    <w:rsid w:val="00906599"/>
    <w:rsid w:val="00906BAC"/>
    <w:rsid w:val="00907E89"/>
    <w:rsid w:val="00912FD5"/>
    <w:rsid w:val="009149D3"/>
    <w:rsid w:val="00914CB5"/>
    <w:rsid w:val="00916BC1"/>
    <w:rsid w:val="00923E67"/>
    <w:rsid w:val="00925433"/>
    <w:rsid w:val="009306E9"/>
    <w:rsid w:val="009313E0"/>
    <w:rsid w:val="00933AB6"/>
    <w:rsid w:val="00934E1C"/>
    <w:rsid w:val="00941809"/>
    <w:rsid w:val="00943EA4"/>
    <w:rsid w:val="00945E5B"/>
    <w:rsid w:val="00950D7C"/>
    <w:rsid w:val="00967F89"/>
    <w:rsid w:val="00977A84"/>
    <w:rsid w:val="00983E65"/>
    <w:rsid w:val="00985907"/>
    <w:rsid w:val="009908E5"/>
    <w:rsid w:val="009A1852"/>
    <w:rsid w:val="009A2FAA"/>
    <w:rsid w:val="009B35CD"/>
    <w:rsid w:val="009B43B8"/>
    <w:rsid w:val="009B638F"/>
    <w:rsid w:val="009C0F99"/>
    <w:rsid w:val="009C44F4"/>
    <w:rsid w:val="009C4BA2"/>
    <w:rsid w:val="009D1DE2"/>
    <w:rsid w:val="009D6B11"/>
    <w:rsid w:val="009E1B2B"/>
    <w:rsid w:val="009E3D36"/>
    <w:rsid w:val="009F1148"/>
    <w:rsid w:val="00A1344F"/>
    <w:rsid w:val="00A21212"/>
    <w:rsid w:val="00A241A8"/>
    <w:rsid w:val="00A25B77"/>
    <w:rsid w:val="00A264EB"/>
    <w:rsid w:val="00A34801"/>
    <w:rsid w:val="00A40F0A"/>
    <w:rsid w:val="00A44639"/>
    <w:rsid w:val="00A44D7D"/>
    <w:rsid w:val="00A52B2C"/>
    <w:rsid w:val="00A53BB8"/>
    <w:rsid w:val="00A542EC"/>
    <w:rsid w:val="00A60BF3"/>
    <w:rsid w:val="00A62330"/>
    <w:rsid w:val="00A64038"/>
    <w:rsid w:val="00A65175"/>
    <w:rsid w:val="00A6552B"/>
    <w:rsid w:val="00A6794A"/>
    <w:rsid w:val="00A77FBA"/>
    <w:rsid w:val="00A807CB"/>
    <w:rsid w:val="00A8292A"/>
    <w:rsid w:val="00A82A6A"/>
    <w:rsid w:val="00A93014"/>
    <w:rsid w:val="00A9605C"/>
    <w:rsid w:val="00A96DEA"/>
    <w:rsid w:val="00A975DD"/>
    <w:rsid w:val="00A977C6"/>
    <w:rsid w:val="00AB1811"/>
    <w:rsid w:val="00AB1D5F"/>
    <w:rsid w:val="00AB4ACF"/>
    <w:rsid w:val="00AB6274"/>
    <w:rsid w:val="00AC3414"/>
    <w:rsid w:val="00AD0922"/>
    <w:rsid w:val="00AD165C"/>
    <w:rsid w:val="00AD310A"/>
    <w:rsid w:val="00AD4F0A"/>
    <w:rsid w:val="00AD5827"/>
    <w:rsid w:val="00AE02B0"/>
    <w:rsid w:val="00AE25E1"/>
    <w:rsid w:val="00AE3326"/>
    <w:rsid w:val="00AF4A5E"/>
    <w:rsid w:val="00AF515D"/>
    <w:rsid w:val="00B02072"/>
    <w:rsid w:val="00B03CBE"/>
    <w:rsid w:val="00B062E6"/>
    <w:rsid w:val="00B07F59"/>
    <w:rsid w:val="00B14A09"/>
    <w:rsid w:val="00B23FCE"/>
    <w:rsid w:val="00B24C8F"/>
    <w:rsid w:val="00B25636"/>
    <w:rsid w:val="00B25A85"/>
    <w:rsid w:val="00B2766E"/>
    <w:rsid w:val="00B3073B"/>
    <w:rsid w:val="00B31E59"/>
    <w:rsid w:val="00B35DB5"/>
    <w:rsid w:val="00B36EC3"/>
    <w:rsid w:val="00B4423A"/>
    <w:rsid w:val="00B503D7"/>
    <w:rsid w:val="00B53DBE"/>
    <w:rsid w:val="00B57301"/>
    <w:rsid w:val="00B6093A"/>
    <w:rsid w:val="00B6319D"/>
    <w:rsid w:val="00B64135"/>
    <w:rsid w:val="00B655D9"/>
    <w:rsid w:val="00B66332"/>
    <w:rsid w:val="00B8366F"/>
    <w:rsid w:val="00B848BA"/>
    <w:rsid w:val="00B85745"/>
    <w:rsid w:val="00B90C7F"/>
    <w:rsid w:val="00B90D0E"/>
    <w:rsid w:val="00B94B20"/>
    <w:rsid w:val="00B96801"/>
    <w:rsid w:val="00BA0F15"/>
    <w:rsid w:val="00BA400A"/>
    <w:rsid w:val="00BB6C9E"/>
    <w:rsid w:val="00BC3BA6"/>
    <w:rsid w:val="00BD0764"/>
    <w:rsid w:val="00BD2F73"/>
    <w:rsid w:val="00BD5826"/>
    <w:rsid w:val="00BD7023"/>
    <w:rsid w:val="00BE1747"/>
    <w:rsid w:val="00BE7121"/>
    <w:rsid w:val="00BE758B"/>
    <w:rsid w:val="00BF0A68"/>
    <w:rsid w:val="00BF1871"/>
    <w:rsid w:val="00BF3273"/>
    <w:rsid w:val="00BF34FB"/>
    <w:rsid w:val="00BF45C3"/>
    <w:rsid w:val="00BF6EC3"/>
    <w:rsid w:val="00C01D44"/>
    <w:rsid w:val="00C04BA3"/>
    <w:rsid w:val="00C1080B"/>
    <w:rsid w:val="00C142CC"/>
    <w:rsid w:val="00C16767"/>
    <w:rsid w:val="00C169D3"/>
    <w:rsid w:val="00C260ED"/>
    <w:rsid w:val="00C2633C"/>
    <w:rsid w:val="00C40915"/>
    <w:rsid w:val="00C4342D"/>
    <w:rsid w:val="00C4367A"/>
    <w:rsid w:val="00C45A60"/>
    <w:rsid w:val="00C54869"/>
    <w:rsid w:val="00C579AF"/>
    <w:rsid w:val="00C62C29"/>
    <w:rsid w:val="00C701E8"/>
    <w:rsid w:val="00C72F9C"/>
    <w:rsid w:val="00C73FB4"/>
    <w:rsid w:val="00C74369"/>
    <w:rsid w:val="00C74D83"/>
    <w:rsid w:val="00C76B97"/>
    <w:rsid w:val="00C81637"/>
    <w:rsid w:val="00C907D6"/>
    <w:rsid w:val="00C96ACD"/>
    <w:rsid w:val="00CA0382"/>
    <w:rsid w:val="00CA03C0"/>
    <w:rsid w:val="00CA1AE9"/>
    <w:rsid w:val="00CA1C30"/>
    <w:rsid w:val="00CA2AC2"/>
    <w:rsid w:val="00CA4CA1"/>
    <w:rsid w:val="00CB2163"/>
    <w:rsid w:val="00CB4A55"/>
    <w:rsid w:val="00CB4D9F"/>
    <w:rsid w:val="00CB5DCD"/>
    <w:rsid w:val="00CB6175"/>
    <w:rsid w:val="00CD14D3"/>
    <w:rsid w:val="00CD3666"/>
    <w:rsid w:val="00CE06E6"/>
    <w:rsid w:val="00CE220D"/>
    <w:rsid w:val="00CE542E"/>
    <w:rsid w:val="00CE6410"/>
    <w:rsid w:val="00CE7D65"/>
    <w:rsid w:val="00CF1433"/>
    <w:rsid w:val="00CF75DA"/>
    <w:rsid w:val="00CF7B76"/>
    <w:rsid w:val="00D11EB7"/>
    <w:rsid w:val="00D1586C"/>
    <w:rsid w:val="00D159A1"/>
    <w:rsid w:val="00D16316"/>
    <w:rsid w:val="00D308C2"/>
    <w:rsid w:val="00D31ADA"/>
    <w:rsid w:val="00D31E83"/>
    <w:rsid w:val="00D32C24"/>
    <w:rsid w:val="00D34D92"/>
    <w:rsid w:val="00D36882"/>
    <w:rsid w:val="00D40006"/>
    <w:rsid w:val="00D410F6"/>
    <w:rsid w:val="00D439F2"/>
    <w:rsid w:val="00D450B6"/>
    <w:rsid w:val="00D50F15"/>
    <w:rsid w:val="00D535C4"/>
    <w:rsid w:val="00D57BED"/>
    <w:rsid w:val="00D60D3F"/>
    <w:rsid w:val="00D62DE5"/>
    <w:rsid w:val="00D63718"/>
    <w:rsid w:val="00D64550"/>
    <w:rsid w:val="00D703D9"/>
    <w:rsid w:val="00D70F09"/>
    <w:rsid w:val="00D71A65"/>
    <w:rsid w:val="00D80145"/>
    <w:rsid w:val="00D83466"/>
    <w:rsid w:val="00D91FA3"/>
    <w:rsid w:val="00D94284"/>
    <w:rsid w:val="00D94D8B"/>
    <w:rsid w:val="00D9516D"/>
    <w:rsid w:val="00D9607E"/>
    <w:rsid w:val="00D97A45"/>
    <w:rsid w:val="00DA3C2B"/>
    <w:rsid w:val="00DA4D11"/>
    <w:rsid w:val="00DB2625"/>
    <w:rsid w:val="00DB4E6B"/>
    <w:rsid w:val="00DB7276"/>
    <w:rsid w:val="00DB7EE1"/>
    <w:rsid w:val="00DC01E1"/>
    <w:rsid w:val="00DC1937"/>
    <w:rsid w:val="00DD61F6"/>
    <w:rsid w:val="00DD6467"/>
    <w:rsid w:val="00DD6770"/>
    <w:rsid w:val="00DD6872"/>
    <w:rsid w:val="00DE1F6E"/>
    <w:rsid w:val="00DE24A9"/>
    <w:rsid w:val="00DE521A"/>
    <w:rsid w:val="00DE59EF"/>
    <w:rsid w:val="00DF27FE"/>
    <w:rsid w:val="00DF31BF"/>
    <w:rsid w:val="00DF7CBC"/>
    <w:rsid w:val="00E01A81"/>
    <w:rsid w:val="00E060A0"/>
    <w:rsid w:val="00E06DD7"/>
    <w:rsid w:val="00E20566"/>
    <w:rsid w:val="00E44FD6"/>
    <w:rsid w:val="00E5014A"/>
    <w:rsid w:val="00E526C2"/>
    <w:rsid w:val="00E538E2"/>
    <w:rsid w:val="00E54B84"/>
    <w:rsid w:val="00E55DE6"/>
    <w:rsid w:val="00E5739F"/>
    <w:rsid w:val="00E66D52"/>
    <w:rsid w:val="00E70371"/>
    <w:rsid w:val="00E72EAA"/>
    <w:rsid w:val="00E81C20"/>
    <w:rsid w:val="00E81E05"/>
    <w:rsid w:val="00E93A3E"/>
    <w:rsid w:val="00E960AF"/>
    <w:rsid w:val="00E96661"/>
    <w:rsid w:val="00EA04B0"/>
    <w:rsid w:val="00EA187A"/>
    <w:rsid w:val="00EA2DA6"/>
    <w:rsid w:val="00EA44D4"/>
    <w:rsid w:val="00EA7E9F"/>
    <w:rsid w:val="00EB1507"/>
    <w:rsid w:val="00EB2EE8"/>
    <w:rsid w:val="00EB67F6"/>
    <w:rsid w:val="00EB6FE1"/>
    <w:rsid w:val="00ED1081"/>
    <w:rsid w:val="00ED28D2"/>
    <w:rsid w:val="00ED5169"/>
    <w:rsid w:val="00ED7963"/>
    <w:rsid w:val="00EE3B28"/>
    <w:rsid w:val="00EF01D9"/>
    <w:rsid w:val="00EF0F15"/>
    <w:rsid w:val="00EF344F"/>
    <w:rsid w:val="00F006F2"/>
    <w:rsid w:val="00F01439"/>
    <w:rsid w:val="00F1022C"/>
    <w:rsid w:val="00F11FF6"/>
    <w:rsid w:val="00F1297F"/>
    <w:rsid w:val="00F12B7C"/>
    <w:rsid w:val="00F16F35"/>
    <w:rsid w:val="00F267D5"/>
    <w:rsid w:val="00F27449"/>
    <w:rsid w:val="00F334D7"/>
    <w:rsid w:val="00F41020"/>
    <w:rsid w:val="00F5260C"/>
    <w:rsid w:val="00F63FB9"/>
    <w:rsid w:val="00F643D4"/>
    <w:rsid w:val="00F67103"/>
    <w:rsid w:val="00F732A6"/>
    <w:rsid w:val="00F83A2A"/>
    <w:rsid w:val="00F92574"/>
    <w:rsid w:val="00F93675"/>
    <w:rsid w:val="00F95C44"/>
    <w:rsid w:val="00FA4F46"/>
    <w:rsid w:val="00FB5089"/>
    <w:rsid w:val="00FC2F59"/>
    <w:rsid w:val="00FC3F25"/>
    <w:rsid w:val="00FC535E"/>
    <w:rsid w:val="00FF6A23"/>
    <w:rsid w:val="027970AB"/>
    <w:rsid w:val="05FA148E"/>
    <w:rsid w:val="0B4ED48B"/>
    <w:rsid w:val="0F469D73"/>
    <w:rsid w:val="0F5393B2"/>
    <w:rsid w:val="11FCD310"/>
    <w:rsid w:val="13235109"/>
    <w:rsid w:val="14420D1C"/>
    <w:rsid w:val="18155E26"/>
    <w:rsid w:val="1A5E0152"/>
    <w:rsid w:val="1F5D2391"/>
    <w:rsid w:val="244B0EA5"/>
    <w:rsid w:val="245F2C7B"/>
    <w:rsid w:val="25298DE4"/>
    <w:rsid w:val="2D7BF196"/>
    <w:rsid w:val="2E25105D"/>
    <w:rsid w:val="2F0C4AF8"/>
    <w:rsid w:val="3177AE51"/>
    <w:rsid w:val="35B2A287"/>
    <w:rsid w:val="3B9ACAA3"/>
    <w:rsid w:val="3BB6E0B8"/>
    <w:rsid w:val="3E07162D"/>
    <w:rsid w:val="40243CCF"/>
    <w:rsid w:val="406EE92F"/>
    <w:rsid w:val="4BB3DC25"/>
    <w:rsid w:val="4CE47B88"/>
    <w:rsid w:val="56841C83"/>
    <w:rsid w:val="57AE7188"/>
    <w:rsid w:val="5B21F281"/>
    <w:rsid w:val="5CA49A85"/>
    <w:rsid w:val="5F4DF3E0"/>
    <w:rsid w:val="5FD1C5AB"/>
    <w:rsid w:val="61780BA8"/>
    <w:rsid w:val="6313DC09"/>
    <w:rsid w:val="65741146"/>
    <w:rsid w:val="67C50E25"/>
    <w:rsid w:val="685BFC29"/>
    <w:rsid w:val="6B9EF079"/>
    <w:rsid w:val="72678007"/>
    <w:rsid w:val="751426F1"/>
    <w:rsid w:val="75C6EA12"/>
    <w:rsid w:val="7AB6E23E"/>
    <w:rsid w:val="7C50E3C7"/>
    <w:rsid w:val="7D107595"/>
    <w:rsid w:val="7E39A46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6"/>
    <o:shapelayout v:ext="edit">
      <o:idmap v:ext="edit" data="1"/>
    </o:shapelayout>
  </w:shapeDefaults>
  <w:decimalSymbol w:val="."/>
  <w:listSeparator w:val=","/>
  <w14:docId w14:val="465A0667"/>
  <w14:defaultImageDpi w14:val="300"/>
  <w15:chartTrackingRefBased/>
  <w15:docId w15:val="{A76D0F46-F1E6-4507-858E-ABA970199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120" w:after="60"/>
      <w:outlineLvl w:val="1"/>
    </w:pPr>
    <w:rPr>
      <w:b/>
      <w:sz w:val="24"/>
    </w:rPr>
  </w:style>
  <w:style w:type="paragraph" w:styleId="Heading3">
    <w:name w:val="heading 3"/>
    <w:basedOn w:val="Normal"/>
    <w:next w:val="Normal"/>
    <w:qFormat/>
    <w:pPr>
      <w:keepNext/>
      <w:spacing w:before="120" w:after="60"/>
      <w:jc w:val="center"/>
      <w:outlineLvl w:val="2"/>
    </w:pPr>
    <w:rPr>
      <w:b/>
      <w:caps/>
      <w:sz w:val="24"/>
    </w:rPr>
  </w:style>
  <w:style w:type="paragraph" w:styleId="Heading4">
    <w:name w:val="heading 4"/>
    <w:basedOn w:val="Normal"/>
    <w:next w:val="Normal"/>
    <w:qFormat/>
    <w:pPr>
      <w:keepNext/>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
    <w:name w:val="Body Text"/>
    <w:basedOn w:val="Normal"/>
    <w:pPr>
      <w:jc w:val="both"/>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2">
    <w:name w:val="Body Text 2"/>
    <w:basedOn w:val="Normal"/>
    <w:rPr>
      <w:sz w:val="24"/>
    </w:rPr>
  </w:style>
  <w:style w:type="character" w:styleId="Hyperlink">
    <w:name w:val="Hyperlink"/>
    <w:rPr>
      <w:color w:val="0000FF"/>
      <w:u w:val="single"/>
    </w:rPr>
  </w:style>
  <w:style w:type="character" w:customStyle="1" w:styleId="MTEquationSection">
    <w:name w:val="MTEquationSection"/>
    <w:rPr>
      <w:vanish/>
      <w:color w:val="FF0000"/>
      <w:kern w:val="6"/>
      <w:sz w:val="18"/>
    </w:rPr>
  </w:style>
  <w:style w:type="paragraph" w:customStyle="1" w:styleId="MTDisplayEquation">
    <w:name w:val="MTDisplayEquation"/>
    <w:basedOn w:val="Normal"/>
    <w:pPr>
      <w:tabs>
        <w:tab w:val="center" w:pos="2360"/>
        <w:tab w:val="right" w:pos="4720"/>
      </w:tabs>
      <w:spacing w:before="120" w:after="120"/>
    </w:pPr>
    <w:rPr>
      <w:rFonts w:ascii="Times" w:hAnsi="Times"/>
    </w:rPr>
  </w:style>
  <w:style w:type="paragraph" w:styleId="BodyTextIndent">
    <w:name w:val="Body Text Indent"/>
    <w:basedOn w:val="Normal"/>
    <w:pPr>
      <w:spacing w:line="240" w:lineRule="exact"/>
      <w:ind w:firstLine="180"/>
      <w:jc w:val="both"/>
    </w:pPr>
    <w:rPr>
      <w:rFonts w:ascii="Times" w:hAnsi="Times"/>
    </w:rPr>
  </w:style>
  <w:style w:type="paragraph" w:styleId="BodyTextIndent2">
    <w:name w:val="Body Text Indent 2"/>
    <w:basedOn w:val="Normal"/>
    <w:pPr>
      <w:spacing w:line="240" w:lineRule="exact"/>
      <w:ind w:firstLine="187"/>
      <w:jc w:val="both"/>
    </w:pPr>
    <w:rPr>
      <w:rFonts w:ascii="Times" w:hAnsi="Times"/>
    </w:rPr>
  </w:style>
  <w:style w:type="paragraph" w:customStyle="1" w:styleId="References">
    <w:name w:val="References"/>
    <w:basedOn w:val="ListNumber"/>
    <w:pPr>
      <w:tabs>
        <w:tab w:val="clear" w:pos="360"/>
      </w:tabs>
    </w:pPr>
    <w:rPr>
      <w:sz w:val="16"/>
    </w:rPr>
  </w:style>
  <w:style w:type="paragraph" w:styleId="ListNumber">
    <w:name w:val="List Number"/>
    <w:basedOn w:val="Normal"/>
    <w:pPr>
      <w:numPr>
        <w:numId w:val="3"/>
      </w:numPr>
    </w:pPr>
  </w:style>
  <w:style w:type="character" w:styleId="FollowedHyperlink">
    <w:name w:val="FollowedHyperlink"/>
    <w:rPr>
      <w:color w:val="800080"/>
      <w:u w:val="single"/>
    </w:rPr>
  </w:style>
  <w:style w:type="paragraph" w:styleId="BalloonText">
    <w:name w:val="Balloon Text"/>
    <w:basedOn w:val="Normal"/>
    <w:semiHidden/>
    <w:rsid w:val="00C02E67"/>
    <w:rPr>
      <w:rFonts w:ascii="Tahoma" w:hAnsi="Tahoma" w:cs="Tahoma"/>
      <w:sz w:val="16"/>
      <w:szCs w:val="16"/>
    </w:rPr>
  </w:style>
  <w:style w:type="paragraph" w:styleId="Caption">
    <w:name w:val="caption"/>
    <w:basedOn w:val="Normal"/>
    <w:next w:val="Normal"/>
    <w:uiPriority w:val="35"/>
    <w:unhideWhenUsed/>
    <w:qFormat/>
    <w:rsid w:val="009C44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37650-2632-431A-BA63-D640B20C7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4408</Words>
  <Characters>25128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Submission Format for IMS2004 (Title in 18-point Times font)</vt:lpstr>
    </vt:vector>
  </TitlesOfParts>
  <Company/>
  <LinksUpToDate>false</LinksUpToDate>
  <CharactersWithSpaces>29478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Format for IMS2004 (Title in 18-point Times font)</dc:title>
  <dc:subject/>
  <dc:creator>-</dc:creator>
  <cp:keywords/>
  <dc:description>Gig `Em Aggies!</dc:description>
  <cp:lastModifiedBy>Kaleb Morgan</cp:lastModifiedBy>
  <cp:revision>2</cp:revision>
  <cp:lastPrinted>2005-03-31T18:41:00Z</cp:lastPrinted>
  <dcterms:created xsi:type="dcterms:W3CDTF">2023-04-25T01:04:00Z</dcterms:created>
  <dcterms:modified xsi:type="dcterms:W3CDTF">2023-04-25T01:04:00Z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-142758158</vt:i4>
  </property>
  <property fmtid="{D5CDD505-2E9C-101B-9397-08002B2CF9AE}" pid="3" name="_EmailSubject">
    <vt:lpwstr>Author Instructions Update</vt:lpwstr>
  </property>
  <property fmtid="{D5CDD505-2E9C-101B-9397-08002B2CF9AE}" pid="4" name="_AuthorEmail">
    <vt:lpwstr>stefan.heinen@ias.rwth-aachen.de</vt:lpwstr>
  </property>
  <property fmtid="{D5CDD505-2E9C-101B-9397-08002B2CF9AE}" pid="5" name="_AuthorEmailDisplayName">
    <vt:lpwstr>Stefan Heinen</vt:lpwstr>
  </property>
  <property fmtid="{D5CDD505-2E9C-101B-9397-08002B2CF9AE}" pid="6" name="_PreviousAdHocReviewCycleID">
    <vt:i4>-1840406787</vt:i4>
  </property>
  <property fmtid="{D5CDD505-2E9C-101B-9397-08002B2CF9AE}" pid="7" name="_ReviewingToolsShownOnce">
    <vt:lpwstr/>
  </property>
</Properties>
</file>