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0E0B" w14:textId="525052A5" w:rsidR="00D60EB0" w:rsidRPr="006E47C5" w:rsidRDefault="008977F2">
      <w:pPr>
        <w:spacing w:after="0" w:line="259" w:lineRule="auto"/>
        <w:ind w:right="50" w:firstLine="0"/>
        <w:jc w:val="center"/>
        <w:rPr>
          <w:color w:val="000000" w:themeColor="text1"/>
        </w:rPr>
      </w:pPr>
      <w:r w:rsidRPr="006E47C5">
        <w:rPr>
          <w:color w:val="000000" w:themeColor="text1"/>
          <w:sz w:val="36"/>
        </w:rPr>
        <w:t>FLASC</w:t>
      </w:r>
      <w:r w:rsidR="00BC7D6D" w:rsidRPr="006E47C5">
        <w:rPr>
          <w:color w:val="000000" w:themeColor="text1"/>
          <w:sz w:val="36"/>
        </w:rPr>
        <w:t xml:space="preserve">  </w:t>
      </w:r>
    </w:p>
    <w:p w14:paraId="5E409B4E" w14:textId="16236F82" w:rsidR="00F3384D" w:rsidRPr="006E47C5" w:rsidRDefault="00F3384D" w:rsidP="00F3384D">
      <w:pPr>
        <w:spacing w:after="0" w:line="259" w:lineRule="auto"/>
        <w:ind w:left="10" w:hanging="10"/>
        <w:jc w:val="center"/>
        <w:rPr>
          <w:color w:val="000000" w:themeColor="text1"/>
          <w:sz w:val="24"/>
        </w:rPr>
      </w:pPr>
      <w:r w:rsidRPr="006E47C5">
        <w:rPr>
          <w:color w:val="000000" w:themeColor="text1"/>
          <w:sz w:val="24"/>
        </w:rPr>
        <w:t>Neeil Gandhi</w:t>
      </w:r>
      <w:r w:rsidR="00BC7D6D" w:rsidRPr="006E47C5">
        <w:rPr>
          <w:color w:val="000000" w:themeColor="text1"/>
          <w:sz w:val="24"/>
        </w:rPr>
        <w:t>,</w:t>
      </w:r>
      <w:r w:rsidRPr="006E47C5">
        <w:rPr>
          <w:color w:val="000000" w:themeColor="text1"/>
          <w:sz w:val="24"/>
        </w:rPr>
        <w:t xml:space="preserve"> Ryan Koons, Dean Pickett, Matthew Woodruff</w:t>
      </w:r>
    </w:p>
    <w:p w14:paraId="6F92DAF8" w14:textId="511D3714" w:rsidR="00D60EB0" w:rsidRPr="008977F2" w:rsidRDefault="00BC7D6D">
      <w:pPr>
        <w:spacing w:after="96" w:line="259" w:lineRule="auto"/>
        <w:ind w:left="10" w:right="52" w:hanging="10"/>
        <w:jc w:val="center"/>
        <w:rPr>
          <w:color w:val="auto"/>
        </w:rPr>
      </w:pPr>
      <w:r w:rsidRPr="008977F2">
        <w:rPr>
          <w:color w:val="auto"/>
          <w:sz w:val="24"/>
        </w:rPr>
        <w:t xml:space="preserve">        </w:t>
      </w:r>
    </w:p>
    <w:p w14:paraId="1AA437BC" w14:textId="22BA3FD3" w:rsidR="00D60EB0" w:rsidRPr="008977F2" w:rsidRDefault="00BC7D6D" w:rsidP="003C43D1">
      <w:pPr>
        <w:spacing w:after="10"/>
        <w:ind w:left="147" w:right="0" w:firstLine="0"/>
        <w:jc w:val="center"/>
        <w:rPr>
          <w:color w:val="auto"/>
        </w:rPr>
      </w:pPr>
      <w:r w:rsidRPr="008977F2">
        <w:rPr>
          <w:color w:val="auto"/>
          <w:sz w:val="24"/>
        </w:rPr>
        <w:t xml:space="preserve">Dept. of </w:t>
      </w:r>
      <w:r w:rsidR="00391243" w:rsidRPr="00391243">
        <w:rPr>
          <w:color w:val="auto"/>
          <w:sz w:val="24"/>
        </w:rPr>
        <w:t>Electrical and Computer Engineering</w:t>
      </w:r>
      <w:r w:rsidR="003C43D1">
        <w:rPr>
          <w:color w:val="auto"/>
          <w:sz w:val="24"/>
        </w:rPr>
        <w:t xml:space="preserve"> </w:t>
      </w:r>
      <w:r w:rsidR="003C43D1" w:rsidRPr="003C43D1">
        <w:rPr>
          <w:color w:val="auto"/>
          <w:sz w:val="24"/>
        </w:rPr>
        <w:t>jointly with the Center for Research in Electro-Optics and Lasers</w:t>
      </w:r>
      <w:r w:rsidRPr="008977F2">
        <w:rPr>
          <w:color w:val="auto"/>
          <w:sz w:val="24"/>
        </w:rPr>
        <w:t>, University of Central</w:t>
      </w:r>
      <w:r w:rsidR="003C43D1">
        <w:rPr>
          <w:color w:val="auto"/>
          <w:sz w:val="24"/>
        </w:rPr>
        <w:t xml:space="preserve"> </w:t>
      </w:r>
      <w:r w:rsidRPr="008977F2">
        <w:rPr>
          <w:color w:val="auto"/>
          <w:sz w:val="24"/>
        </w:rPr>
        <w:t>Florida, Orlando, Florida, 32816-2450</w:t>
      </w:r>
    </w:p>
    <w:p w14:paraId="28FAE62A" w14:textId="77777777" w:rsidR="00D60EB0" w:rsidRPr="008977F2" w:rsidRDefault="00BC7D6D">
      <w:pPr>
        <w:spacing w:after="0" w:line="259" w:lineRule="auto"/>
        <w:ind w:left="8" w:right="0" w:firstLine="0"/>
        <w:jc w:val="center"/>
        <w:rPr>
          <w:color w:val="auto"/>
        </w:rPr>
      </w:pPr>
      <w:r w:rsidRPr="008977F2">
        <w:rPr>
          <w:b/>
          <w:color w:val="auto"/>
          <w:sz w:val="24"/>
        </w:rPr>
        <w:t xml:space="preserve"> </w:t>
      </w:r>
    </w:p>
    <w:p w14:paraId="3C5C9BF2" w14:textId="50B8ADB9" w:rsidR="00D60EB0" w:rsidRPr="00693DAD" w:rsidRDefault="00BC7D6D">
      <w:pPr>
        <w:spacing w:after="11" w:line="239" w:lineRule="auto"/>
        <w:ind w:right="51" w:firstLine="188"/>
        <w:rPr>
          <w:color w:val="auto"/>
        </w:rPr>
      </w:pPr>
      <w:r w:rsidRPr="00693DAD">
        <w:rPr>
          <w:b/>
          <w:i/>
          <w:color w:val="auto"/>
          <w:sz w:val="18"/>
        </w:rPr>
        <w:t xml:space="preserve">Abstract </w:t>
      </w:r>
      <w:r w:rsidRPr="00693DAD">
        <w:rPr>
          <w:b/>
          <w:color w:val="auto"/>
          <w:sz w:val="18"/>
        </w:rPr>
        <w:t xml:space="preserve"> —  </w:t>
      </w:r>
      <w:r w:rsidR="00C93139" w:rsidRPr="00693DAD">
        <w:rPr>
          <w:b/>
          <w:color w:val="auto"/>
          <w:sz w:val="18"/>
        </w:rPr>
        <w:t>The FLASC</w:t>
      </w:r>
      <w:r w:rsidR="003C43D1" w:rsidRPr="00693DAD">
        <w:rPr>
          <w:b/>
          <w:color w:val="auto"/>
          <w:sz w:val="18"/>
        </w:rPr>
        <w:t xml:space="preserve"> (Fast Liquid Analysis and Sanitization Container)</w:t>
      </w:r>
      <w:r w:rsidR="00C93139" w:rsidRPr="00693DAD">
        <w:rPr>
          <w:b/>
          <w:color w:val="auto"/>
          <w:sz w:val="18"/>
        </w:rPr>
        <w:t xml:space="preserve"> is a single-device combination sanitizer and water </w:t>
      </w:r>
      <w:r w:rsidR="00E7367F" w:rsidRPr="00693DAD">
        <w:rPr>
          <w:b/>
          <w:color w:val="auto"/>
          <w:sz w:val="18"/>
        </w:rPr>
        <w:t>clarity</w:t>
      </w:r>
      <w:r w:rsidR="00C93139" w:rsidRPr="00693DAD">
        <w:rPr>
          <w:b/>
          <w:color w:val="auto"/>
          <w:sz w:val="18"/>
        </w:rPr>
        <w:t xml:space="preserve"> analyzer with the goal of eliminating microorganisms and </w:t>
      </w:r>
      <w:r w:rsidR="00CF55A1" w:rsidRPr="00693DAD">
        <w:rPr>
          <w:b/>
          <w:color w:val="auto"/>
          <w:sz w:val="18"/>
        </w:rPr>
        <w:t>providing an indicator of water quality</w:t>
      </w:r>
      <w:r w:rsidR="00C93139" w:rsidRPr="00693DAD">
        <w:rPr>
          <w:b/>
          <w:color w:val="auto"/>
          <w:sz w:val="18"/>
        </w:rPr>
        <w:t xml:space="preserve"> from the convenience of a standard double-insulated stainless steel bottle.  Sanitization is accomplished in three minutes using LEDs which emit UVC light (the most energetic form of ultraviolet light) to destroy pathogens on a molecular level while analysis is performed using a semiconductor lase</w:t>
      </w:r>
      <w:r w:rsidR="00C93139">
        <w:rPr>
          <w:b/>
          <w:color w:val="auto"/>
          <w:sz w:val="18"/>
        </w:rPr>
        <w:t xml:space="preserve">r </w:t>
      </w:r>
      <w:r w:rsidR="004E2C26">
        <w:rPr>
          <w:b/>
          <w:color w:val="auto"/>
          <w:sz w:val="18"/>
        </w:rPr>
        <w:t>to test for water clarity, an indicator</w:t>
      </w:r>
      <w:r w:rsidR="00C93139">
        <w:rPr>
          <w:b/>
          <w:color w:val="auto"/>
          <w:sz w:val="18"/>
        </w:rPr>
        <w:t xml:space="preserve"> of </w:t>
      </w:r>
      <w:r w:rsidR="004E2C26">
        <w:rPr>
          <w:b/>
          <w:color w:val="auto"/>
          <w:sz w:val="18"/>
        </w:rPr>
        <w:t xml:space="preserve">water quality according to </w:t>
      </w:r>
      <w:r w:rsidR="00C93139">
        <w:rPr>
          <w:b/>
          <w:color w:val="auto"/>
          <w:sz w:val="18"/>
        </w:rPr>
        <w:t xml:space="preserve">the EPA </w:t>
      </w:r>
      <w:r w:rsidR="00E16940">
        <w:rPr>
          <w:b/>
          <w:color w:val="auto"/>
          <w:sz w:val="18"/>
        </w:rPr>
        <w:fldChar w:fldCharType="begin"/>
      </w:r>
      <w:r w:rsidR="00E16940">
        <w:rPr>
          <w:b/>
          <w:color w:val="auto"/>
          <w:sz w:val="18"/>
        </w:rPr>
        <w:instrText xml:space="preserve"> REF _Ref88909765 \r \h </w:instrText>
      </w:r>
      <w:r w:rsidR="00E16940">
        <w:rPr>
          <w:b/>
          <w:color w:val="auto"/>
          <w:sz w:val="18"/>
        </w:rPr>
      </w:r>
      <w:r w:rsidR="00E16940">
        <w:rPr>
          <w:b/>
          <w:color w:val="auto"/>
          <w:sz w:val="18"/>
        </w:rPr>
        <w:fldChar w:fldCharType="separate"/>
      </w:r>
      <w:r w:rsidR="0001354E">
        <w:rPr>
          <w:b/>
          <w:color w:val="auto"/>
          <w:sz w:val="18"/>
        </w:rPr>
        <w:t>[1]</w:t>
      </w:r>
      <w:r w:rsidR="00E16940">
        <w:rPr>
          <w:b/>
          <w:color w:val="auto"/>
          <w:sz w:val="18"/>
        </w:rPr>
        <w:fldChar w:fldCharType="end"/>
      </w:r>
      <w:r w:rsidR="004E2C26">
        <w:rPr>
          <w:b/>
          <w:color w:val="auto"/>
          <w:sz w:val="18"/>
        </w:rPr>
        <w:t>.</w:t>
      </w:r>
      <w:r w:rsidR="00C93139" w:rsidRPr="00693DAD">
        <w:rPr>
          <w:b/>
          <w:color w:val="auto"/>
          <w:sz w:val="18"/>
        </w:rPr>
        <w:t xml:space="preserve"> The design utilizes wireless charging and communication to have a theoretically water-proof system.</w:t>
      </w:r>
    </w:p>
    <w:p w14:paraId="47D75FB7" w14:textId="77777777" w:rsidR="00D60EB0" w:rsidRPr="00693DAD" w:rsidRDefault="00BC7D6D">
      <w:pPr>
        <w:spacing w:after="0" w:line="259" w:lineRule="auto"/>
        <w:ind w:right="0" w:firstLine="0"/>
        <w:jc w:val="left"/>
        <w:rPr>
          <w:color w:val="auto"/>
        </w:rPr>
      </w:pPr>
      <w:r w:rsidRPr="00693DAD">
        <w:rPr>
          <w:color w:val="auto"/>
        </w:rPr>
        <w:t xml:space="preserve"> </w:t>
      </w:r>
    </w:p>
    <w:p w14:paraId="7B8DA016" w14:textId="2210B1BB" w:rsidR="00D60EB0" w:rsidRPr="00693DAD" w:rsidRDefault="00BC7D6D" w:rsidP="00207D44">
      <w:pPr>
        <w:spacing w:after="0" w:line="248" w:lineRule="auto"/>
        <w:ind w:left="-15" w:right="0" w:firstLine="274"/>
        <w:jc w:val="left"/>
        <w:rPr>
          <w:color w:val="auto"/>
        </w:rPr>
      </w:pPr>
      <w:r w:rsidRPr="00693DAD">
        <w:rPr>
          <w:b/>
          <w:i/>
          <w:color w:val="auto"/>
          <w:sz w:val="18"/>
        </w:rPr>
        <w:t xml:space="preserve">Keywords — </w:t>
      </w:r>
      <w:r w:rsidR="00207D44" w:rsidRPr="00693DAD">
        <w:rPr>
          <w:b/>
          <w:i/>
          <w:color w:val="auto"/>
          <w:sz w:val="18"/>
        </w:rPr>
        <w:t xml:space="preserve">UVC, </w:t>
      </w:r>
      <w:r w:rsidR="00060DE7" w:rsidRPr="00693DAD">
        <w:rPr>
          <w:b/>
          <w:i/>
          <w:color w:val="auto"/>
          <w:sz w:val="18"/>
        </w:rPr>
        <w:t>analysis</w:t>
      </w:r>
      <w:r w:rsidR="00207D44" w:rsidRPr="00693DAD">
        <w:rPr>
          <w:b/>
          <w:i/>
          <w:color w:val="auto"/>
          <w:sz w:val="18"/>
        </w:rPr>
        <w:t xml:space="preserve">, Bluetooth, </w:t>
      </w:r>
      <w:r w:rsidR="00DC01E2" w:rsidRPr="00693DAD">
        <w:rPr>
          <w:b/>
          <w:i/>
          <w:color w:val="auto"/>
          <w:sz w:val="18"/>
        </w:rPr>
        <w:t>sanitization</w:t>
      </w:r>
      <w:r w:rsidR="00207D44" w:rsidRPr="00693DAD">
        <w:rPr>
          <w:b/>
          <w:i/>
          <w:color w:val="auto"/>
          <w:sz w:val="18"/>
        </w:rPr>
        <w:t>, wireless charging</w:t>
      </w:r>
      <w:r w:rsidR="00DC01E2" w:rsidRPr="00693DAD">
        <w:rPr>
          <w:b/>
          <w:i/>
          <w:color w:val="auto"/>
          <w:sz w:val="18"/>
        </w:rPr>
        <w:t>, 3D printing</w:t>
      </w:r>
      <w:r w:rsidR="0018297B">
        <w:rPr>
          <w:b/>
          <w:i/>
          <w:color w:val="auto"/>
          <w:sz w:val="18"/>
        </w:rPr>
        <w:t>.</w:t>
      </w:r>
      <w:r w:rsidR="00DC01E2" w:rsidRPr="00693DAD">
        <w:rPr>
          <w:b/>
          <w:i/>
          <w:color w:val="auto"/>
          <w:sz w:val="18"/>
        </w:rPr>
        <w:t xml:space="preserve"> </w:t>
      </w:r>
      <w:r w:rsidRPr="00693DAD">
        <w:rPr>
          <w:color w:val="auto"/>
        </w:rPr>
        <w:t xml:space="preserve"> </w:t>
      </w:r>
    </w:p>
    <w:p w14:paraId="24E0BEEC" w14:textId="77777777" w:rsidR="0018297B" w:rsidRPr="00693DAD" w:rsidRDefault="0018297B" w:rsidP="00207D44">
      <w:pPr>
        <w:spacing w:after="0" w:line="248" w:lineRule="auto"/>
        <w:ind w:left="-15" w:right="0" w:firstLine="274"/>
        <w:jc w:val="left"/>
        <w:rPr>
          <w:color w:val="auto"/>
        </w:rPr>
      </w:pPr>
    </w:p>
    <w:p w14:paraId="03435D10" w14:textId="77777777" w:rsidR="00D60EB0" w:rsidRPr="00693DAD" w:rsidRDefault="00BC7D6D">
      <w:pPr>
        <w:pStyle w:val="Heading1"/>
        <w:rPr>
          <w:color w:val="auto"/>
          <w:sz w:val="20"/>
          <w:szCs w:val="20"/>
        </w:rPr>
      </w:pPr>
      <w:r w:rsidRPr="00693DAD">
        <w:rPr>
          <w:color w:val="auto"/>
          <w:sz w:val="20"/>
          <w:szCs w:val="20"/>
        </w:rPr>
        <w:t>I. INTRODUCTION</w:t>
      </w:r>
      <w:r w:rsidRPr="00693DAD">
        <w:rPr>
          <w:b/>
          <w:color w:val="auto"/>
          <w:sz w:val="20"/>
          <w:szCs w:val="20"/>
        </w:rPr>
        <w:t xml:space="preserve"> </w:t>
      </w:r>
    </w:p>
    <w:p w14:paraId="5C66BC17" w14:textId="6B12F6F3" w:rsidR="00D60EB0" w:rsidRPr="00693DAD" w:rsidRDefault="0018297B">
      <w:pPr>
        <w:spacing w:after="3" w:line="248" w:lineRule="auto"/>
        <w:ind w:left="-15" w:right="38" w:firstLine="178"/>
        <w:rPr>
          <w:color w:val="auto"/>
        </w:rPr>
      </w:pPr>
      <w:r>
        <w:rPr>
          <w:color w:val="auto"/>
        </w:rPr>
        <w:t xml:space="preserve">The project's final device contains </w:t>
      </w:r>
      <w:r w:rsidRPr="00693DAD">
        <w:rPr>
          <w:color w:val="auto"/>
        </w:rPr>
        <w:t>several system</w:t>
      </w:r>
      <w:r>
        <w:rPr>
          <w:color w:val="auto"/>
        </w:rPr>
        <w:t>s f</w:t>
      </w:r>
      <w:r w:rsidR="00E71069" w:rsidRPr="00693DAD">
        <w:rPr>
          <w:color w:val="auto"/>
        </w:rPr>
        <w:t>rom a technology standpoint. It</w:t>
      </w:r>
      <w:r>
        <w:rPr>
          <w:color w:val="auto"/>
        </w:rPr>
        <w:t xml:space="preserve"> has</w:t>
      </w:r>
      <w:r w:rsidR="00E71069" w:rsidRPr="00693DAD">
        <w:rPr>
          <w:color w:val="auto"/>
        </w:rPr>
        <w:t xml:space="preserve"> wireless charging built into the cap to allow for convenient recharges of the device as well as improved water resistance. The optics system consist</w:t>
      </w:r>
      <w:r w:rsidR="006B6F40">
        <w:rPr>
          <w:color w:val="auto"/>
        </w:rPr>
        <w:t>s</w:t>
      </w:r>
      <w:r w:rsidR="00E71069" w:rsidRPr="00693DAD">
        <w:rPr>
          <w:color w:val="auto"/>
        </w:rPr>
        <w:t xml:space="preserve"> of UV</w:t>
      </w:r>
      <w:r w:rsidR="006B6F40">
        <w:rPr>
          <w:color w:val="auto"/>
        </w:rPr>
        <w:t>C</w:t>
      </w:r>
      <w:r w:rsidR="00E71069" w:rsidRPr="00693DAD">
        <w:rPr>
          <w:color w:val="auto"/>
        </w:rPr>
        <w:t xml:space="preserve"> diode</w:t>
      </w:r>
      <w:r w:rsidR="006B6F40">
        <w:rPr>
          <w:color w:val="auto"/>
        </w:rPr>
        <w:t>s</w:t>
      </w:r>
      <w:r w:rsidR="00E71069" w:rsidRPr="00693DAD">
        <w:rPr>
          <w:color w:val="auto"/>
        </w:rPr>
        <w:t xml:space="preserve"> for sanitizing biological contaminants and </w:t>
      </w:r>
      <w:r w:rsidR="006B6F40">
        <w:rPr>
          <w:color w:val="auto"/>
        </w:rPr>
        <w:t>a feedback system to verify that sanitization is occurring.  The bottle also has a laser and</w:t>
      </w:r>
      <w:r w:rsidR="00E71069" w:rsidRPr="00693DAD">
        <w:rPr>
          <w:color w:val="auto"/>
        </w:rPr>
        <w:t xml:space="preserve"> </w:t>
      </w:r>
      <w:r w:rsidR="006B6F40">
        <w:rPr>
          <w:color w:val="auto"/>
        </w:rPr>
        <w:t>phototransistor</w:t>
      </w:r>
      <w:r w:rsidR="00E71069" w:rsidRPr="00693DAD">
        <w:rPr>
          <w:color w:val="auto"/>
        </w:rPr>
        <w:t xml:space="preserve"> for determining the content’s </w:t>
      </w:r>
      <w:r w:rsidR="00854772" w:rsidRPr="00693DAD">
        <w:rPr>
          <w:color w:val="auto"/>
        </w:rPr>
        <w:t xml:space="preserve">clarity as an indicator of water </w:t>
      </w:r>
      <w:r w:rsidR="002044F4" w:rsidRPr="00693DAD">
        <w:rPr>
          <w:color w:val="auto"/>
        </w:rPr>
        <w:t>q</w:t>
      </w:r>
      <w:r w:rsidR="00854772" w:rsidRPr="00693DAD">
        <w:rPr>
          <w:color w:val="auto"/>
        </w:rPr>
        <w:t>uality</w:t>
      </w:r>
      <w:r w:rsidR="00E71069" w:rsidRPr="00693DAD">
        <w:rPr>
          <w:color w:val="auto"/>
        </w:rPr>
        <w:t xml:space="preserve">. The bottle </w:t>
      </w:r>
      <w:r w:rsidR="006B6F40">
        <w:rPr>
          <w:color w:val="auto"/>
        </w:rPr>
        <w:t>has</w:t>
      </w:r>
      <w:r w:rsidR="00E71069" w:rsidRPr="00693DAD">
        <w:rPr>
          <w:color w:val="auto"/>
        </w:rPr>
        <w:t xml:space="preserve"> </w:t>
      </w:r>
      <w:r w:rsidR="006B6F40">
        <w:rPr>
          <w:color w:val="auto"/>
        </w:rPr>
        <w:t>multiple</w:t>
      </w:r>
      <w:r w:rsidR="00E71069" w:rsidRPr="00693DAD">
        <w:rPr>
          <w:color w:val="auto"/>
        </w:rPr>
        <w:t xml:space="preserve"> LEDs </w:t>
      </w:r>
      <w:r w:rsidR="006B6F40">
        <w:rPr>
          <w:color w:val="auto"/>
        </w:rPr>
        <w:t>that serve as</w:t>
      </w:r>
      <w:r w:rsidR="00E71069" w:rsidRPr="00693DAD">
        <w:rPr>
          <w:color w:val="auto"/>
        </w:rPr>
        <w:t xml:space="preserve"> status and result indications, a Bluetooth module for communications with a paired device, a reed switch to ensure the sanitizer </w:t>
      </w:r>
      <w:r w:rsidR="006B6F40">
        <w:rPr>
          <w:color w:val="auto"/>
        </w:rPr>
        <w:t>and analyzer</w:t>
      </w:r>
      <w:r w:rsidR="00E71069" w:rsidRPr="00693DAD">
        <w:rPr>
          <w:color w:val="auto"/>
        </w:rPr>
        <w:t xml:space="preserve"> only runs in appropriate conditions, and an embedded microcontroller.  All of the electronics </w:t>
      </w:r>
      <w:r w:rsidR="006B6F40">
        <w:rPr>
          <w:color w:val="auto"/>
        </w:rPr>
        <w:t>are</w:t>
      </w:r>
      <w:r w:rsidR="00E71069" w:rsidRPr="00693DAD">
        <w:rPr>
          <w:color w:val="auto"/>
        </w:rPr>
        <w:t xml:space="preserve"> contained inside </w:t>
      </w:r>
      <w:r w:rsidR="006B6F40">
        <w:rPr>
          <w:color w:val="auto"/>
        </w:rPr>
        <w:t xml:space="preserve">a </w:t>
      </w:r>
      <w:r w:rsidR="00CB4E2A">
        <w:rPr>
          <w:color w:val="auto"/>
        </w:rPr>
        <w:t xml:space="preserve">bottle-top mounted device comparable in size to a </w:t>
      </w:r>
      <w:r w:rsidR="00111321">
        <w:rPr>
          <w:color w:val="auto"/>
        </w:rPr>
        <w:t>soda can</w:t>
      </w:r>
      <w:r w:rsidR="006E227B">
        <w:rPr>
          <w:color w:val="auto"/>
        </w:rPr>
        <w:t xml:space="preserve"> and</w:t>
      </w:r>
      <w:r w:rsidR="002B4B46">
        <w:rPr>
          <w:color w:val="auto"/>
        </w:rPr>
        <w:t xml:space="preserve"> which is</w:t>
      </w:r>
      <w:r w:rsidR="00E71069" w:rsidRPr="00693DAD">
        <w:rPr>
          <w:color w:val="auto"/>
        </w:rPr>
        <w:t xml:space="preserve"> compatible </w:t>
      </w:r>
      <w:r w:rsidR="00263BB7">
        <w:rPr>
          <w:color w:val="auto"/>
        </w:rPr>
        <w:t>with other</w:t>
      </w:r>
      <w:r w:rsidR="00E71069" w:rsidRPr="00693DAD">
        <w:rPr>
          <w:color w:val="auto"/>
        </w:rPr>
        <w:t xml:space="preserve"> metal water bottle</w:t>
      </w:r>
      <w:r w:rsidR="00263BB7">
        <w:rPr>
          <w:color w:val="auto"/>
        </w:rPr>
        <w:t xml:space="preserve">s with similar </w:t>
      </w:r>
      <w:r w:rsidR="00956838">
        <w:rPr>
          <w:color w:val="auto"/>
        </w:rPr>
        <w:t xml:space="preserve">cap </w:t>
      </w:r>
      <w:r w:rsidR="00EE079D">
        <w:rPr>
          <w:color w:val="auto"/>
        </w:rPr>
        <w:t>designs</w:t>
      </w:r>
      <w:r w:rsidR="00E71069" w:rsidRPr="00693DAD">
        <w:rPr>
          <w:color w:val="auto"/>
        </w:rPr>
        <w:t>. The Bluetooth functionality pair</w:t>
      </w:r>
      <w:r w:rsidR="0081251C">
        <w:rPr>
          <w:color w:val="auto"/>
        </w:rPr>
        <w:t>s</w:t>
      </w:r>
      <w:r w:rsidR="00E71069" w:rsidRPr="00693DAD">
        <w:rPr>
          <w:color w:val="auto"/>
        </w:rPr>
        <w:t xml:space="preserve"> with </w:t>
      </w:r>
      <w:r w:rsidR="0081251C">
        <w:rPr>
          <w:color w:val="auto"/>
        </w:rPr>
        <w:t>the CySmart</w:t>
      </w:r>
      <w:r w:rsidR="00E71069" w:rsidRPr="00693DAD">
        <w:rPr>
          <w:color w:val="auto"/>
        </w:rPr>
        <w:t xml:space="preserve"> app </w:t>
      </w:r>
      <w:r w:rsidR="0081251C">
        <w:rPr>
          <w:color w:val="auto"/>
        </w:rPr>
        <w:t>to</w:t>
      </w:r>
      <w:r w:rsidR="00E71069" w:rsidRPr="00693DAD">
        <w:rPr>
          <w:color w:val="auto"/>
        </w:rPr>
        <w:t xml:space="preserve"> display </w:t>
      </w:r>
      <w:r w:rsidR="0081251C">
        <w:rPr>
          <w:color w:val="auto"/>
        </w:rPr>
        <w:t xml:space="preserve">the battery percentage and </w:t>
      </w:r>
      <w:r w:rsidR="004B0449">
        <w:rPr>
          <w:color w:val="auto"/>
        </w:rPr>
        <w:t xml:space="preserve">a Boolean </w:t>
      </w:r>
      <w:r w:rsidR="000938D6">
        <w:rPr>
          <w:color w:val="auto"/>
        </w:rPr>
        <w:t>description</w:t>
      </w:r>
      <w:r w:rsidR="009E4D16">
        <w:rPr>
          <w:color w:val="auto"/>
        </w:rPr>
        <w:t xml:space="preserve"> of water clarity</w:t>
      </w:r>
      <w:r w:rsidR="00E71069" w:rsidRPr="00693DAD">
        <w:rPr>
          <w:color w:val="auto"/>
        </w:rPr>
        <w:t>.  The intent</w:t>
      </w:r>
      <w:r w:rsidR="00312D0E">
        <w:rPr>
          <w:color w:val="auto"/>
        </w:rPr>
        <w:t xml:space="preserve"> behind our design was to </w:t>
      </w:r>
      <w:r w:rsidR="00821302">
        <w:rPr>
          <w:color w:val="auto"/>
        </w:rPr>
        <w:t>minimize costs and complexity for the user interface</w:t>
      </w:r>
      <w:r w:rsidR="00AD218A">
        <w:rPr>
          <w:color w:val="auto"/>
        </w:rPr>
        <w:t xml:space="preserve"> by eliminating a built-in screen and instead repurposing one the user likely already has</w:t>
      </w:r>
      <w:r w:rsidR="00C42746">
        <w:rPr>
          <w:color w:val="auto"/>
        </w:rPr>
        <w:t xml:space="preserve"> while still maintaining functionality without said screen.</w:t>
      </w:r>
    </w:p>
    <w:p w14:paraId="09EDB2AA" w14:textId="77777777" w:rsidR="00B15B03" w:rsidRPr="00BA23B3" w:rsidRDefault="00B15B03" w:rsidP="00CE38E7">
      <w:pPr>
        <w:spacing w:after="3" w:line="248" w:lineRule="auto"/>
        <w:ind w:right="38" w:firstLine="0"/>
        <w:rPr>
          <w:color w:val="auto"/>
          <w:highlight w:val="darkGreen"/>
        </w:rPr>
      </w:pPr>
    </w:p>
    <w:p w14:paraId="2B68FC35" w14:textId="4BC05EDD" w:rsidR="00D60EB0" w:rsidRPr="008977F2" w:rsidRDefault="00BC7D6D">
      <w:pPr>
        <w:pStyle w:val="Heading2"/>
        <w:spacing w:after="101"/>
        <w:ind w:right="47"/>
        <w:jc w:val="center"/>
        <w:rPr>
          <w:color w:val="auto"/>
        </w:rPr>
      </w:pPr>
      <w:r w:rsidRPr="008977F2">
        <w:rPr>
          <w:i w:val="0"/>
          <w:color w:val="auto"/>
        </w:rPr>
        <w:t>II.</w:t>
      </w:r>
      <w:r w:rsidRPr="008977F2">
        <w:rPr>
          <w:i w:val="0"/>
          <w:color w:val="auto"/>
          <w:sz w:val="16"/>
        </w:rPr>
        <w:t xml:space="preserve"> </w:t>
      </w:r>
      <w:r w:rsidR="008D0F97">
        <w:rPr>
          <w:i w:val="0"/>
          <w:color w:val="auto"/>
        </w:rPr>
        <w:t>SYSTEM</w:t>
      </w:r>
      <w:r w:rsidRPr="008977F2">
        <w:rPr>
          <w:i w:val="0"/>
          <w:color w:val="auto"/>
          <w:sz w:val="16"/>
        </w:rPr>
        <w:t xml:space="preserve"> </w:t>
      </w:r>
      <w:r w:rsidRPr="008977F2">
        <w:rPr>
          <w:i w:val="0"/>
          <w:color w:val="auto"/>
        </w:rPr>
        <w:t>OVERVIEW</w:t>
      </w:r>
      <w:r w:rsidRPr="008977F2">
        <w:rPr>
          <w:b/>
          <w:i w:val="0"/>
          <w:color w:val="auto"/>
        </w:rPr>
        <w:t xml:space="preserve"> </w:t>
      </w:r>
    </w:p>
    <w:p w14:paraId="75A05119" w14:textId="1ECC72CA" w:rsidR="00D60EB0" w:rsidRPr="008977F2" w:rsidRDefault="00BA23B3">
      <w:pPr>
        <w:spacing w:after="3" w:line="248" w:lineRule="auto"/>
        <w:ind w:left="-15" w:right="38" w:firstLine="178"/>
        <w:rPr>
          <w:color w:val="auto"/>
        </w:rPr>
      </w:pPr>
      <w:r>
        <w:rPr>
          <w:color w:val="auto"/>
        </w:rPr>
        <w:t>This section will provide a macroscopic view of each sub-system and its contribution to the final project.</w:t>
      </w:r>
    </w:p>
    <w:p w14:paraId="22540FBD" w14:textId="77777777" w:rsidR="00D60EB0" w:rsidRPr="008977F2" w:rsidRDefault="00BC7D6D">
      <w:pPr>
        <w:spacing w:after="0" w:line="259" w:lineRule="auto"/>
        <w:ind w:right="0" w:firstLine="0"/>
        <w:jc w:val="left"/>
        <w:rPr>
          <w:color w:val="auto"/>
        </w:rPr>
      </w:pPr>
      <w:r w:rsidRPr="008977F2">
        <w:rPr>
          <w:color w:val="auto"/>
        </w:rPr>
        <w:t xml:space="preserve"> </w:t>
      </w:r>
    </w:p>
    <w:p w14:paraId="0DEC8F9E" w14:textId="1F493B5B" w:rsidR="00D60EB0" w:rsidRPr="006059AB" w:rsidRDefault="00BC7D6D">
      <w:pPr>
        <w:spacing w:after="0" w:line="259" w:lineRule="auto"/>
        <w:ind w:right="0" w:firstLine="0"/>
        <w:jc w:val="left"/>
        <w:rPr>
          <w:color w:val="000000" w:themeColor="text1"/>
        </w:rPr>
      </w:pPr>
      <w:r w:rsidRPr="006059AB">
        <w:rPr>
          <w:i/>
          <w:color w:val="000000" w:themeColor="text1"/>
        </w:rPr>
        <w:t xml:space="preserve">A. </w:t>
      </w:r>
      <w:r w:rsidR="008D0F97" w:rsidRPr="006059AB">
        <w:rPr>
          <w:i/>
          <w:color w:val="000000" w:themeColor="text1"/>
        </w:rPr>
        <w:t>Sanitization</w:t>
      </w:r>
      <w:r w:rsidRPr="006059AB">
        <w:rPr>
          <w:color w:val="000000" w:themeColor="text1"/>
        </w:rPr>
        <w:t xml:space="preserve"> </w:t>
      </w:r>
    </w:p>
    <w:p w14:paraId="474E5E97" w14:textId="77777777" w:rsidR="00D60EB0" w:rsidRPr="00D97CAF" w:rsidRDefault="00BC7D6D">
      <w:pPr>
        <w:spacing w:after="0" w:line="259" w:lineRule="auto"/>
        <w:ind w:right="0" w:firstLine="0"/>
        <w:jc w:val="left"/>
        <w:rPr>
          <w:color w:val="auto"/>
          <w:highlight w:val="red"/>
        </w:rPr>
      </w:pPr>
      <w:r w:rsidRPr="00D97CAF">
        <w:rPr>
          <w:color w:val="auto"/>
          <w:highlight w:val="red"/>
        </w:rPr>
        <w:t xml:space="preserve"> </w:t>
      </w:r>
    </w:p>
    <w:p w14:paraId="33B5EE1D" w14:textId="0E4952F3" w:rsidR="00D60EB0" w:rsidRPr="00927D49" w:rsidRDefault="00DD670F" w:rsidP="00927D49">
      <w:r w:rsidRPr="00027EB0">
        <w:t>The goal of the sanitization component is to disinfect the ta</w:t>
      </w:r>
      <w:r w:rsidR="00845180">
        <w:t>p</w:t>
      </w:r>
      <w:r w:rsidRPr="00027EB0">
        <w:t xml:space="preserve"> water by elimination of microorganisms which are responsible for various waterborne diseases. </w:t>
      </w:r>
      <w:r w:rsidR="006A43E9" w:rsidRPr="00885F2A">
        <w:rPr>
          <w:color w:val="000000" w:themeColor="text1"/>
        </w:rPr>
        <w:t xml:space="preserve">There are different technologies being implemented </w:t>
      </w:r>
      <w:r w:rsidR="006A43E9">
        <w:rPr>
          <w:color w:val="000000" w:themeColor="text1"/>
        </w:rPr>
        <w:t xml:space="preserve">around the </w:t>
      </w:r>
      <w:r w:rsidR="00AF2EF7">
        <w:rPr>
          <w:color w:val="000000" w:themeColor="text1"/>
        </w:rPr>
        <w:t>world</w:t>
      </w:r>
      <w:r w:rsidR="006A43E9" w:rsidRPr="00885F2A">
        <w:rPr>
          <w:color w:val="000000" w:themeColor="text1"/>
        </w:rPr>
        <w:t xml:space="preserve"> for sanitizing the water.</w:t>
      </w:r>
      <w:r w:rsidR="006A43E9">
        <w:rPr>
          <w:color w:val="000000" w:themeColor="text1"/>
        </w:rPr>
        <w:t xml:space="preserve"> </w:t>
      </w:r>
      <w:r w:rsidR="0099233F">
        <w:t>W</w:t>
      </w:r>
      <w:r w:rsidR="0099233F" w:rsidRPr="00E3513E">
        <w:t xml:space="preserve">e decided to go with 2 single </w:t>
      </w:r>
      <w:r w:rsidR="00CA0737">
        <w:t>UV</w:t>
      </w:r>
      <w:r w:rsidR="0099233F">
        <w:t xml:space="preserve">C </w:t>
      </w:r>
      <w:r w:rsidR="0099233F" w:rsidRPr="00E3513E">
        <w:t xml:space="preserve">LEDs as it is </w:t>
      </w:r>
      <w:r w:rsidR="0099233F">
        <w:t xml:space="preserve">a good compromise of </w:t>
      </w:r>
      <w:r w:rsidR="0099233F" w:rsidRPr="00E3513E">
        <w:t>cost</w:t>
      </w:r>
      <w:r w:rsidR="0099233F">
        <w:t>, time and power</w:t>
      </w:r>
      <w:r w:rsidR="0099233F" w:rsidRPr="00E3513E">
        <w:t xml:space="preserve"> efficien</w:t>
      </w:r>
      <w:r w:rsidR="0099233F">
        <w:t>cies while remaining</w:t>
      </w:r>
      <w:r w:rsidR="0099233F" w:rsidRPr="00E3513E">
        <w:t xml:space="preserve"> </w:t>
      </w:r>
      <w:r w:rsidR="0099233F">
        <w:t>compact and</w:t>
      </w:r>
      <w:r w:rsidR="0099233F" w:rsidRPr="00E3513E">
        <w:t xml:space="preserve"> easy to implement</w:t>
      </w:r>
      <w:r w:rsidR="0099233F">
        <w:t xml:space="preserve">. </w:t>
      </w:r>
      <w:r w:rsidR="00360ADC" w:rsidRPr="00E92400">
        <w:t>It is important to know if the LED</w:t>
      </w:r>
      <w:r w:rsidR="00360ADC">
        <w:t>s</w:t>
      </w:r>
      <w:r w:rsidR="00360ADC" w:rsidRPr="00E92400">
        <w:t xml:space="preserve"> </w:t>
      </w:r>
      <w:r w:rsidR="00360ADC">
        <w:t>are</w:t>
      </w:r>
      <w:r w:rsidR="00360ADC" w:rsidRPr="00E92400">
        <w:t xml:space="preserve"> providing enough power and sanitizing the water to be safe to drink. </w:t>
      </w:r>
      <w:r w:rsidR="00360ADC">
        <w:t xml:space="preserve">For this </w:t>
      </w:r>
      <w:r w:rsidR="008D4134">
        <w:t xml:space="preserve">we have a feedback mechanism using a photoresistor to keep </w:t>
      </w:r>
      <w:r w:rsidR="00F0495E">
        <w:t xml:space="preserve">sure the LEDs are providing enough intensity. </w:t>
      </w:r>
    </w:p>
    <w:p w14:paraId="1A968F49" w14:textId="77777777" w:rsidR="00D60EB0" w:rsidRPr="008977F2" w:rsidRDefault="00BC7D6D">
      <w:pPr>
        <w:spacing w:after="0" w:line="259" w:lineRule="auto"/>
        <w:ind w:right="0" w:firstLine="0"/>
        <w:jc w:val="left"/>
        <w:rPr>
          <w:color w:val="auto"/>
        </w:rPr>
      </w:pPr>
      <w:r w:rsidRPr="008977F2">
        <w:rPr>
          <w:color w:val="auto"/>
        </w:rPr>
        <w:t xml:space="preserve"> </w:t>
      </w:r>
    </w:p>
    <w:p w14:paraId="1D03A6A8" w14:textId="610F6666" w:rsidR="00D60EB0" w:rsidRPr="00466481" w:rsidRDefault="00BC7D6D">
      <w:pPr>
        <w:pStyle w:val="Heading3"/>
        <w:ind w:left="-5"/>
        <w:rPr>
          <w:color w:val="auto"/>
        </w:rPr>
      </w:pPr>
      <w:r w:rsidRPr="00466481">
        <w:rPr>
          <w:color w:val="auto"/>
        </w:rPr>
        <w:t xml:space="preserve">B. </w:t>
      </w:r>
      <w:r w:rsidR="008D0F97" w:rsidRPr="00466481">
        <w:rPr>
          <w:color w:val="auto"/>
        </w:rPr>
        <w:t xml:space="preserve">Water </w:t>
      </w:r>
      <w:r w:rsidR="005B60B8" w:rsidRPr="00466481">
        <w:rPr>
          <w:color w:val="auto"/>
        </w:rPr>
        <w:t>Clarity</w:t>
      </w:r>
      <w:r w:rsidR="008D0F97" w:rsidRPr="00466481">
        <w:rPr>
          <w:color w:val="auto"/>
        </w:rPr>
        <w:t xml:space="preserve"> Analysis</w:t>
      </w:r>
    </w:p>
    <w:p w14:paraId="301D4B48" w14:textId="77777777" w:rsidR="00D60EB0" w:rsidRPr="00D97CAF" w:rsidRDefault="00BC7D6D">
      <w:pPr>
        <w:spacing w:after="0" w:line="259" w:lineRule="auto"/>
        <w:ind w:right="0" w:firstLine="0"/>
        <w:jc w:val="left"/>
        <w:rPr>
          <w:color w:val="auto"/>
          <w:highlight w:val="darkGreen"/>
        </w:rPr>
      </w:pPr>
      <w:r w:rsidRPr="00D97CAF">
        <w:rPr>
          <w:color w:val="auto"/>
          <w:highlight w:val="darkGreen"/>
        </w:rPr>
        <w:t xml:space="preserve"> </w:t>
      </w:r>
    </w:p>
    <w:p w14:paraId="72B30213" w14:textId="561F5CE6" w:rsidR="00D60EB0" w:rsidRDefault="006E1F50" w:rsidP="000A1ABD">
      <w:pPr>
        <w:ind w:left="-15" w:right="47"/>
        <w:rPr>
          <w:color w:val="auto"/>
        </w:rPr>
      </w:pPr>
      <w:r>
        <w:rPr>
          <w:color w:val="auto"/>
        </w:rPr>
        <w:t xml:space="preserve">The water clarity analyzer </w:t>
      </w:r>
      <w:r w:rsidR="002D1743">
        <w:rPr>
          <w:color w:val="auto"/>
        </w:rPr>
        <w:t xml:space="preserve">generates a Boolean </w:t>
      </w:r>
      <w:r w:rsidR="00BD3CC0">
        <w:rPr>
          <w:color w:val="auto"/>
        </w:rPr>
        <w:t xml:space="preserve">metric </w:t>
      </w:r>
      <w:r w:rsidR="00B93F1D">
        <w:rPr>
          <w:color w:val="auto"/>
        </w:rPr>
        <w:t>for</w:t>
      </w:r>
      <w:r w:rsidR="00BD3CC0">
        <w:rPr>
          <w:color w:val="auto"/>
        </w:rPr>
        <w:t xml:space="preserve"> water clarity by shining a green </w:t>
      </w:r>
      <w:r w:rsidR="005F58DD">
        <w:rPr>
          <w:color w:val="auto"/>
        </w:rPr>
        <w:t>(532 nm with 805 nm leakage)</w:t>
      </w:r>
      <w:r w:rsidR="00A978A3">
        <w:rPr>
          <w:color w:val="auto"/>
        </w:rPr>
        <w:t xml:space="preserve"> laser into the sample and </w:t>
      </w:r>
      <w:r w:rsidR="00F27066">
        <w:rPr>
          <w:color w:val="auto"/>
        </w:rPr>
        <w:t xml:space="preserve">measuring the </w:t>
      </w:r>
      <w:r w:rsidR="00B93F1D">
        <w:rPr>
          <w:color w:val="auto"/>
        </w:rPr>
        <w:t>intensity</w:t>
      </w:r>
      <w:r w:rsidR="00F27066">
        <w:rPr>
          <w:color w:val="auto"/>
        </w:rPr>
        <w:t xml:space="preserve"> of light transmitted back </w:t>
      </w:r>
      <w:r w:rsidR="00DB6601">
        <w:rPr>
          <w:color w:val="auto"/>
        </w:rPr>
        <w:t xml:space="preserve">into a </w:t>
      </w:r>
      <w:r w:rsidR="005C17B9">
        <w:rPr>
          <w:color w:val="auto"/>
        </w:rPr>
        <w:t xml:space="preserve">phototransistor. </w:t>
      </w:r>
      <w:r w:rsidR="004B34E4">
        <w:rPr>
          <w:color w:val="auto"/>
        </w:rPr>
        <w:t xml:space="preserve"> An ADC reading is taken across a resistor in series</w:t>
      </w:r>
      <w:r w:rsidR="00202A3E">
        <w:rPr>
          <w:color w:val="auto"/>
        </w:rPr>
        <w:t xml:space="preserve"> </w:t>
      </w:r>
      <w:r w:rsidR="00466481">
        <w:rPr>
          <w:color w:val="auto"/>
        </w:rPr>
        <w:t>with the phototransistor, resulting in lower values correlating with reduced transmission and thus poorer water clarity.</w:t>
      </w:r>
    </w:p>
    <w:p w14:paraId="39CBE061" w14:textId="5D6BCB2B" w:rsidR="008D0F97" w:rsidRDefault="008D0F97">
      <w:pPr>
        <w:ind w:left="-15" w:right="47"/>
        <w:rPr>
          <w:color w:val="auto"/>
        </w:rPr>
      </w:pPr>
    </w:p>
    <w:p w14:paraId="72693A1D" w14:textId="77777777" w:rsidR="004D2D7D" w:rsidRDefault="008D0F97" w:rsidP="004D2D7D">
      <w:pPr>
        <w:pStyle w:val="Heading3"/>
        <w:ind w:left="-5"/>
        <w:rPr>
          <w:color w:val="auto"/>
        </w:rPr>
      </w:pPr>
      <w:r w:rsidRPr="003F3C8C">
        <w:rPr>
          <w:color w:val="auto"/>
        </w:rPr>
        <w:t xml:space="preserve">C. </w:t>
      </w:r>
      <w:r w:rsidR="004D2D7D" w:rsidRPr="00336CFC">
        <w:rPr>
          <w:color w:val="auto"/>
        </w:rPr>
        <w:t>Firmware</w:t>
      </w:r>
    </w:p>
    <w:p w14:paraId="49E764E5" w14:textId="77777777" w:rsidR="004D2D7D" w:rsidRDefault="004D2D7D" w:rsidP="004D2D7D">
      <w:pPr>
        <w:pStyle w:val="Heading3"/>
        <w:ind w:left="-5"/>
        <w:rPr>
          <w:color w:val="auto"/>
        </w:rPr>
      </w:pPr>
    </w:p>
    <w:p w14:paraId="4D16707E" w14:textId="21089326" w:rsidR="004D2D7D" w:rsidRPr="00F8273B" w:rsidRDefault="004D2D7D" w:rsidP="004D2D7D">
      <w:pPr>
        <w:ind w:left="-15" w:right="47"/>
        <w:rPr>
          <w:color w:val="auto"/>
        </w:rPr>
      </w:pPr>
      <w:r>
        <w:rPr>
          <w:color w:val="auto"/>
        </w:rPr>
        <w:t xml:space="preserve">For this project it was desired that the firmware </w:t>
      </w:r>
      <w:r w:rsidRPr="00F8273B">
        <w:rPr>
          <w:color w:val="auto"/>
        </w:rPr>
        <w:t xml:space="preserve">was simple, familiar, and reliable. The firmware is responsible for the proper functioning of project components, and it should also be virtually “bug-free” code. Since the code is a simple implementation, a singular blocking variable is used to prevent multiple device modes from occurring at a time. The firmware utilizes very brief interrupt service routines with the exception of the reed switch (which has highest priority), to ensure that the device is safe for the end user. A standby status loop was added to the main function which determines which device mode should run; whenever this loop finishes, the device enters low power mode to meet power consumption requirements. After sanitization is run, analysis is automatically executed, followed by wirelessly exporting the results. Additionally, logic is put in place so that if the cap is removed, or sanitization/analysis was not run, then the exporter will only report the battery percentage to the user and it will not show any results related to the quality of the water. Shown below in </w:t>
      </w:r>
      <w:r>
        <w:rPr>
          <w:color w:val="auto"/>
        </w:rPr>
        <w:fldChar w:fldCharType="begin"/>
      </w:r>
      <w:r>
        <w:rPr>
          <w:color w:val="auto"/>
        </w:rPr>
        <w:instrText xml:space="preserve"> REF _Ref89022414 \h </w:instrText>
      </w:r>
      <w:r>
        <w:rPr>
          <w:color w:val="auto"/>
        </w:rPr>
      </w:r>
      <w:r>
        <w:rPr>
          <w:color w:val="auto"/>
        </w:rPr>
        <w:fldChar w:fldCharType="separate"/>
      </w:r>
      <w:r w:rsidR="0001354E">
        <w:t xml:space="preserve">Fig. </w:t>
      </w:r>
      <w:r w:rsidR="0001354E">
        <w:rPr>
          <w:noProof/>
        </w:rPr>
        <w:t>1</w:t>
      </w:r>
      <w:r>
        <w:rPr>
          <w:color w:val="auto"/>
        </w:rPr>
        <w:fldChar w:fldCharType="end"/>
      </w:r>
      <w:r w:rsidRPr="00F8273B">
        <w:rPr>
          <w:color w:val="auto"/>
        </w:rPr>
        <w:t xml:space="preserve"> is the flowchart for the main function:</w:t>
      </w:r>
    </w:p>
    <w:p w14:paraId="70E680AA" w14:textId="77777777" w:rsidR="004D2D7D" w:rsidRDefault="004D2D7D" w:rsidP="004D2D7D">
      <w:pPr>
        <w:keepNext/>
        <w:ind w:left="-15" w:right="47"/>
      </w:pPr>
      <w:r w:rsidRPr="00F8273B">
        <w:rPr>
          <w:noProof/>
          <w:color w:val="auto"/>
        </w:rPr>
        <w:lastRenderedPageBreak/>
        <w:drawing>
          <wp:inline distT="0" distB="0" distL="0" distR="0" wp14:anchorId="3BEDE684" wp14:editId="30B1259A">
            <wp:extent cx="2559050" cy="2030054"/>
            <wp:effectExtent l="0" t="0" r="0" b="889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9"/>
                    <a:stretch>
                      <a:fillRect/>
                    </a:stretch>
                  </pic:blipFill>
                  <pic:spPr>
                    <a:xfrm>
                      <a:off x="0" y="0"/>
                      <a:ext cx="2559050" cy="2030054"/>
                    </a:xfrm>
                    <a:prstGeom prst="rect">
                      <a:avLst/>
                    </a:prstGeom>
                  </pic:spPr>
                </pic:pic>
              </a:graphicData>
            </a:graphic>
          </wp:inline>
        </w:drawing>
      </w:r>
    </w:p>
    <w:p w14:paraId="55E2F35E" w14:textId="117C85AA" w:rsidR="004D2D7D" w:rsidRPr="00F8273B" w:rsidRDefault="004D2D7D" w:rsidP="004D2D7D">
      <w:pPr>
        <w:pStyle w:val="Caption"/>
        <w:rPr>
          <w:color w:val="auto"/>
        </w:rPr>
      </w:pPr>
      <w:bookmarkStart w:id="0" w:name="_Ref89022414"/>
      <w:r>
        <w:t xml:space="preserve">Fig. </w:t>
      </w:r>
      <w:r w:rsidR="003D2AB8">
        <w:fldChar w:fldCharType="begin"/>
      </w:r>
      <w:r w:rsidR="003D2AB8">
        <w:instrText xml:space="preserve"> SEQ Fig. \* ARABIC </w:instrText>
      </w:r>
      <w:r w:rsidR="003D2AB8">
        <w:fldChar w:fldCharType="separate"/>
      </w:r>
      <w:r w:rsidR="0001354E">
        <w:rPr>
          <w:noProof/>
        </w:rPr>
        <w:t>1</w:t>
      </w:r>
      <w:r w:rsidR="003D2AB8">
        <w:rPr>
          <w:noProof/>
        </w:rPr>
        <w:fldChar w:fldCharType="end"/>
      </w:r>
      <w:bookmarkEnd w:id="0"/>
      <w:r>
        <w:t xml:space="preserve">. </w:t>
      </w:r>
      <w:r w:rsidRPr="00321E49">
        <w:t>Firmware Block Diagram</w:t>
      </w:r>
    </w:p>
    <w:p w14:paraId="39D620B6" w14:textId="4F060696" w:rsidR="008458F0" w:rsidRPr="004D2D7D" w:rsidRDefault="004D2D7D" w:rsidP="004D2D7D">
      <w:pPr>
        <w:pStyle w:val="Heading3"/>
        <w:ind w:left="-5"/>
        <w:rPr>
          <w:color w:val="auto"/>
        </w:rPr>
      </w:pPr>
      <w:r w:rsidRPr="00336CFC">
        <w:rPr>
          <w:color w:val="auto"/>
        </w:rPr>
        <w:t xml:space="preserve">D. </w:t>
      </w:r>
      <w:r w:rsidR="008D0F97" w:rsidRPr="003F3C8C">
        <w:rPr>
          <w:color w:val="auto"/>
        </w:rPr>
        <w:t>Embedded Hardware</w:t>
      </w:r>
      <w:r w:rsidR="008D0F97" w:rsidRPr="008977F2">
        <w:rPr>
          <w:i w:val="0"/>
          <w:color w:val="auto"/>
        </w:rPr>
        <w:t xml:space="preserve"> </w:t>
      </w:r>
    </w:p>
    <w:p w14:paraId="775D80E3" w14:textId="606FBDED" w:rsidR="008D0F97" w:rsidRDefault="008D0F97" w:rsidP="008458F0">
      <w:pPr>
        <w:pStyle w:val="Heading3"/>
        <w:ind w:left="-5"/>
        <w:rPr>
          <w:color w:val="auto"/>
        </w:rPr>
      </w:pPr>
      <w:r w:rsidRPr="008977F2">
        <w:rPr>
          <w:color w:val="auto"/>
        </w:rPr>
        <w:t xml:space="preserve"> </w:t>
      </w:r>
    </w:p>
    <w:p w14:paraId="3E4746C8" w14:textId="5D3142DF" w:rsidR="00A64F22" w:rsidRDefault="00485D34" w:rsidP="00CE2C13">
      <w:pPr>
        <w:ind w:left="-15" w:right="47"/>
        <w:rPr>
          <w:color w:val="auto"/>
        </w:rPr>
      </w:pPr>
      <w:r>
        <w:rPr>
          <w:color w:val="auto"/>
        </w:rPr>
        <w:t>The embedded hardware</w:t>
      </w:r>
      <w:r w:rsidR="00D77D4C">
        <w:rPr>
          <w:color w:val="auto"/>
        </w:rPr>
        <w:t xml:space="preserve"> </w:t>
      </w:r>
      <w:r w:rsidR="009F2E1D">
        <w:rPr>
          <w:color w:val="auto"/>
        </w:rPr>
        <w:t>is</w:t>
      </w:r>
      <w:r w:rsidR="00D77D4C">
        <w:rPr>
          <w:color w:val="auto"/>
        </w:rPr>
        <w:t xml:space="preserve"> responsible for all system control logic, as well as</w:t>
      </w:r>
      <w:r w:rsidR="009F2E1D">
        <w:rPr>
          <w:color w:val="auto"/>
        </w:rPr>
        <w:t xml:space="preserve"> a power source for other device sub-systems.</w:t>
      </w:r>
      <w:r w:rsidR="0081176C">
        <w:rPr>
          <w:color w:val="auto"/>
        </w:rPr>
        <w:t xml:space="preserve"> The main controlling entity for the hardware is a microcontroller that</w:t>
      </w:r>
      <w:r w:rsidR="00725F87">
        <w:rPr>
          <w:color w:val="auto"/>
        </w:rPr>
        <w:t xml:space="preserve"> can interface with other GPIOs, UART pins, as well as MOSFET gates to enable other components.</w:t>
      </w:r>
      <w:r w:rsidR="00B57E43">
        <w:rPr>
          <w:color w:val="auto"/>
        </w:rPr>
        <w:t xml:space="preserve"> To interface</w:t>
      </w:r>
      <w:r w:rsidR="0052392D">
        <w:rPr>
          <w:color w:val="auto"/>
        </w:rPr>
        <w:t xml:space="preserve"> with other external components such as the UVC LEDs and the reed switch</w:t>
      </w:r>
      <w:r w:rsidR="00430AFF">
        <w:rPr>
          <w:color w:val="auto"/>
        </w:rPr>
        <w:t>,</w:t>
      </w:r>
      <w:r w:rsidR="0052392D">
        <w:rPr>
          <w:color w:val="auto"/>
        </w:rPr>
        <w:t xml:space="preserve"> </w:t>
      </w:r>
      <w:r w:rsidR="00430AFF">
        <w:rPr>
          <w:color w:val="auto"/>
        </w:rPr>
        <w:t>two</w:t>
      </w:r>
      <w:r w:rsidR="0052392D">
        <w:rPr>
          <w:color w:val="auto"/>
        </w:rPr>
        <w:t>-pin connectors are included, to both make this connection reliable, and parts interchangeable.</w:t>
      </w:r>
      <w:r w:rsidR="00811594">
        <w:rPr>
          <w:color w:val="auto"/>
        </w:rPr>
        <w:t xml:space="preserve"> When designing this sub-system,</w:t>
      </w:r>
      <w:r w:rsidR="00576453">
        <w:rPr>
          <w:color w:val="auto"/>
        </w:rPr>
        <w:t xml:space="preserve"> </w:t>
      </w:r>
      <w:r w:rsidR="0047433E">
        <w:rPr>
          <w:color w:val="auto"/>
        </w:rPr>
        <w:t xml:space="preserve">It </w:t>
      </w:r>
      <w:r w:rsidR="00811594">
        <w:rPr>
          <w:color w:val="auto"/>
        </w:rPr>
        <w:t>was</w:t>
      </w:r>
      <w:r w:rsidR="0047433E">
        <w:rPr>
          <w:color w:val="auto"/>
        </w:rPr>
        <w:t xml:space="preserve"> important for the embedded hardware to be responsive, power efficient, and </w:t>
      </w:r>
      <w:r w:rsidR="00A812D1">
        <w:rPr>
          <w:color w:val="auto"/>
        </w:rPr>
        <w:t>functionally sound</w:t>
      </w:r>
      <w:r w:rsidR="00E5264D">
        <w:rPr>
          <w:color w:val="auto"/>
        </w:rPr>
        <w:t>.</w:t>
      </w:r>
    </w:p>
    <w:p w14:paraId="0ABEAFCA" w14:textId="5B0DD4B7" w:rsidR="00A64F22" w:rsidRDefault="00A64F22" w:rsidP="00A64F22">
      <w:pPr>
        <w:ind w:left="-15" w:right="47"/>
        <w:rPr>
          <w:color w:val="auto"/>
        </w:rPr>
      </w:pPr>
      <w:r>
        <w:rPr>
          <w:color w:val="auto"/>
        </w:rPr>
        <w:t xml:space="preserve">The hardware </w:t>
      </w:r>
      <w:r w:rsidR="00811594">
        <w:rPr>
          <w:color w:val="auto"/>
        </w:rPr>
        <w:t>also needed to be</w:t>
      </w:r>
      <w:r>
        <w:rPr>
          <w:color w:val="auto"/>
        </w:rPr>
        <w:t xml:space="preserve"> capable of relaying information to the user</w:t>
      </w:r>
      <w:r w:rsidR="00606546">
        <w:rPr>
          <w:color w:val="auto"/>
        </w:rPr>
        <w:t xml:space="preserve">. Indicator LEDs are present to show various device modes throughout operation, as well as report </w:t>
      </w:r>
      <w:r w:rsidR="00AD2284">
        <w:rPr>
          <w:color w:val="auto"/>
        </w:rPr>
        <w:t>water analysis results. There also are push buttons for the user to trigger different operating settings, and a Bluetooth module for wireless transmitting the data to an app.</w:t>
      </w:r>
      <w:r w:rsidR="00703A35">
        <w:rPr>
          <w:color w:val="auto"/>
        </w:rPr>
        <w:t xml:space="preserve"> </w:t>
      </w:r>
      <w:r w:rsidR="00D7139E">
        <w:rPr>
          <w:color w:val="auto"/>
        </w:rPr>
        <w:fldChar w:fldCharType="begin"/>
      </w:r>
      <w:r w:rsidR="00D7139E">
        <w:rPr>
          <w:color w:val="auto"/>
        </w:rPr>
        <w:instrText xml:space="preserve"> REF _Ref89022315 \h </w:instrText>
      </w:r>
      <w:r w:rsidR="00D7139E">
        <w:rPr>
          <w:color w:val="auto"/>
        </w:rPr>
      </w:r>
      <w:r w:rsidR="00D7139E">
        <w:rPr>
          <w:color w:val="auto"/>
        </w:rPr>
        <w:fldChar w:fldCharType="separate"/>
      </w:r>
      <w:r w:rsidR="0001354E">
        <w:t xml:space="preserve">Fig. </w:t>
      </w:r>
      <w:r w:rsidR="0001354E">
        <w:rPr>
          <w:noProof/>
        </w:rPr>
        <w:t>2</w:t>
      </w:r>
      <w:r w:rsidR="00D7139E">
        <w:rPr>
          <w:color w:val="auto"/>
        </w:rPr>
        <w:fldChar w:fldCharType="end"/>
      </w:r>
      <w:r w:rsidR="001E4626">
        <w:rPr>
          <w:color w:val="auto"/>
        </w:rPr>
        <w:t xml:space="preserve"> shown</w:t>
      </w:r>
      <w:r w:rsidR="00703A35">
        <w:rPr>
          <w:color w:val="auto"/>
        </w:rPr>
        <w:t xml:space="preserve"> below outlines </w:t>
      </w:r>
      <w:r w:rsidR="001E4626">
        <w:rPr>
          <w:color w:val="auto"/>
        </w:rPr>
        <w:t>the block diagram for the Embedded Hardware sub-system.</w:t>
      </w:r>
    </w:p>
    <w:p w14:paraId="3BBA06B0" w14:textId="77777777" w:rsidR="00A469B5" w:rsidRDefault="00A469B5" w:rsidP="008D0F97">
      <w:pPr>
        <w:ind w:left="-15" w:right="47"/>
        <w:rPr>
          <w:color w:val="auto"/>
        </w:rPr>
      </w:pPr>
    </w:p>
    <w:p w14:paraId="3EE56FC2" w14:textId="77777777" w:rsidR="00D7139E" w:rsidRDefault="00485D34" w:rsidP="00D7139E">
      <w:pPr>
        <w:keepNext/>
        <w:ind w:left="-15" w:right="47"/>
      </w:pPr>
      <w:r w:rsidRPr="00485D34">
        <w:rPr>
          <w:noProof/>
          <w:color w:val="auto"/>
        </w:rPr>
        <w:drawing>
          <wp:inline distT="0" distB="0" distL="0" distR="0" wp14:anchorId="0A289660" wp14:editId="29356E17">
            <wp:extent cx="2847975" cy="1785457"/>
            <wp:effectExtent l="0" t="0" r="0"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stretch>
                      <a:fillRect/>
                    </a:stretch>
                  </pic:blipFill>
                  <pic:spPr>
                    <a:xfrm>
                      <a:off x="0" y="0"/>
                      <a:ext cx="2872760" cy="1800995"/>
                    </a:xfrm>
                    <a:prstGeom prst="rect">
                      <a:avLst/>
                    </a:prstGeom>
                  </pic:spPr>
                </pic:pic>
              </a:graphicData>
            </a:graphic>
          </wp:inline>
        </w:drawing>
      </w:r>
    </w:p>
    <w:p w14:paraId="54AF4231" w14:textId="3332B5C5" w:rsidR="008D0F97" w:rsidRDefault="00D7139E" w:rsidP="00D7139E">
      <w:pPr>
        <w:pStyle w:val="Caption"/>
        <w:rPr>
          <w:color w:val="auto"/>
        </w:rPr>
      </w:pPr>
      <w:bookmarkStart w:id="1" w:name="_Ref89022315"/>
      <w:r>
        <w:t xml:space="preserve">Fig. </w:t>
      </w:r>
      <w:r w:rsidR="003D2AB8">
        <w:fldChar w:fldCharType="begin"/>
      </w:r>
      <w:r w:rsidR="003D2AB8">
        <w:instrText xml:space="preserve"> SEQ Fig. \* ARABIC </w:instrText>
      </w:r>
      <w:r w:rsidR="003D2AB8">
        <w:fldChar w:fldCharType="separate"/>
      </w:r>
      <w:r w:rsidR="0001354E">
        <w:rPr>
          <w:noProof/>
        </w:rPr>
        <w:t>2</w:t>
      </w:r>
      <w:r w:rsidR="003D2AB8">
        <w:rPr>
          <w:noProof/>
        </w:rPr>
        <w:fldChar w:fldCharType="end"/>
      </w:r>
      <w:bookmarkEnd w:id="1"/>
      <w:r>
        <w:t xml:space="preserve">. </w:t>
      </w:r>
      <w:r w:rsidRPr="00B22FCC">
        <w:t>Hardware Block Diagram</w:t>
      </w:r>
    </w:p>
    <w:p w14:paraId="786CBE74" w14:textId="660111AB" w:rsidR="00D60EB0" w:rsidRPr="00F8273B" w:rsidRDefault="00BC7D6D">
      <w:pPr>
        <w:pStyle w:val="Heading2"/>
        <w:spacing w:after="101"/>
        <w:ind w:right="48"/>
        <w:jc w:val="center"/>
        <w:rPr>
          <w:color w:val="auto"/>
        </w:rPr>
      </w:pPr>
      <w:r w:rsidRPr="00F8273B">
        <w:rPr>
          <w:i w:val="0"/>
          <w:color w:val="auto"/>
        </w:rPr>
        <w:t>I</w:t>
      </w:r>
      <w:r w:rsidR="00F8519A" w:rsidRPr="00F8273B">
        <w:rPr>
          <w:i w:val="0"/>
          <w:color w:val="auto"/>
        </w:rPr>
        <w:t>II</w:t>
      </w:r>
      <w:r w:rsidRPr="00F8273B">
        <w:rPr>
          <w:i w:val="0"/>
          <w:color w:val="auto"/>
        </w:rPr>
        <w:t>.</w:t>
      </w:r>
      <w:r w:rsidRPr="00F8273B">
        <w:rPr>
          <w:i w:val="0"/>
          <w:color w:val="auto"/>
          <w:sz w:val="16"/>
        </w:rPr>
        <w:t xml:space="preserve"> </w:t>
      </w:r>
      <w:r w:rsidR="008D0F97" w:rsidRPr="00F8273B">
        <w:rPr>
          <w:i w:val="0"/>
          <w:color w:val="auto"/>
        </w:rPr>
        <w:t>SYSTEM COMPONENTS</w:t>
      </w:r>
      <w:r w:rsidRPr="00F8273B">
        <w:rPr>
          <w:i w:val="0"/>
          <w:color w:val="auto"/>
        </w:rPr>
        <w:t xml:space="preserve"> </w:t>
      </w:r>
    </w:p>
    <w:p w14:paraId="7ED3560F" w14:textId="3EB38E3D" w:rsidR="00D60EB0" w:rsidRPr="00F8273B" w:rsidRDefault="007907A3">
      <w:pPr>
        <w:spacing w:after="3" w:line="248" w:lineRule="auto"/>
        <w:ind w:left="-15" w:right="38" w:firstLine="178"/>
        <w:rPr>
          <w:color w:val="auto"/>
        </w:rPr>
      </w:pPr>
      <w:r w:rsidRPr="00F8273B">
        <w:rPr>
          <w:color w:val="auto"/>
        </w:rPr>
        <w:t xml:space="preserve">This section will cover </w:t>
      </w:r>
      <w:r w:rsidR="00113B86" w:rsidRPr="00F8273B">
        <w:rPr>
          <w:color w:val="auto"/>
        </w:rPr>
        <w:t xml:space="preserve">some of the integral components, and their overall contribution to the project. </w:t>
      </w:r>
      <w:r w:rsidR="00BC7D6D" w:rsidRPr="00F8273B">
        <w:rPr>
          <w:color w:val="auto"/>
        </w:rPr>
        <w:t xml:space="preserve">  </w:t>
      </w:r>
    </w:p>
    <w:p w14:paraId="0C996946" w14:textId="77777777" w:rsidR="00D60EB0" w:rsidRPr="00F8273B" w:rsidRDefault="00BC7D6D">
      <w:pPr>
        <w:spacing w:after="0" w:line="259" w:lineRule="auto"/>
        <w:ind w:right="0" w:firstLine="0"/>
        <w:jc w:val="left"/>
        <w:rPr>
          <w:color w:val="auto"/>
        </w:rPr>
      </w:pPr>
      <w:r w:rsidRPr="00F8273B">
        <w:rPr>
          <w:color w:val="auto"/>
        </w:rPr>
        <w:t xml:space="preserve"> </w:t>
      </w:r>
    </w:p>
    <w:p w14:paraId="4FBAE6D1" w14:textId="216BB028" w:rsidR="00D34AB4" w:rsidRDefault="00D34AB4" w:rsidP="006A7F41">
      <w:pPr>
        <w:pStyle w:val="Heading3"/>
        <w:numPr>
          <w:ilvl w:val="0"/>
          <w:numId w:val="8"/>
        </w:numPr>
        <w:rPr>
          <w:color w:val="auto"/>
        </w:rPr>
      </w:pPr>
      <w:r>
        <w:rPr>
          <w:color w:val="auto"/>
        </w:rPr>
        <w:t>Bottle</w:t>
      </w:r>
    </w:p>
    <w:p w14:paraId="497B4D76" w14:textId="77777777" w:rsidR="00D34AB4" w:rsidRDefault="00D34AB4" w:rsidP="00D34AB4"/>
    <w:p w14:paraId="3EE32DCC" w14:textId="24E5AA08" w:rsidR="00D34AB4" w:rsidRDefault="00D34AB4" w:rsidP="00D34AB4">
      <w:r>
        <w:t xml:space="preserve">The Triple Tree </w:t>
      </w:r>
      <w:r w:rsidR="0001765A">
        <w:t>17 oz</w:t>
      </w:r>
      <w:r w:rsidR="004068D2">
        <w:t xml:space="preserve"> water bottle</w:t>
      </w:r>
      <w:r w:rsidR="0086226B">
        <w:t xml:space="preserve"> from Amazon</w:t>
      </w:r>
      <w:r w:rsidR="004068D2">
        <w:t xml:space="preserve"> was chosen </w:t>
      </w:r>
      <w:r w:rsidR="001457DB">
        <w:t xml:space="preserve">(ASIN </w:t>
      </w:r>
      <w:r w:rsidR="001457DB" w:rsidRPr="001457DB">
        <w:t>B07Z4DWGF2)</w:t>
      </w:r>
      <w:r w:rsidR="0086226B">
        <w:t xml:space="preserve"> due to its </w:t>
      </w:r>
      <w:r w:rsidR="00F63729">
        <w:t xml:space="preserve">stainless steel body and </w:t>
      </w:r>
      <w:r w:rsidR="00E422E9">
        <w:t xml:space="preserve">stainless steel cap (which was later discarded </w:t>
      </w:r>
      <w:r w:rsidR="0054134E">
        <w:t>as m</w:t>
      </w:r>
      <w:r w:rsidR="00D26DEC">
        <w:t xml:space="preserve">achining and integrating it with components proved excessively </w:t>
      </w:r>
      <w:r w:rsidR="002E5687">
        <w:t>complicated.</w:t>
      </w:r>
    </w:p>
    <w:p w14:paraId="2BF4F8F6" w14:textId="77777777" w:rsidR="00D34AB4" w:rsidRPr="00D34AB4" w:rsidRDefault="00D34AB4" w:rsidP="00D34AB4"/>
    <w:p w14:paraId="63E7DD9A" w14:textId="282FE041" w:rsidR="00D60EB0" w:rsidRPr="00F8273B" w:rsidRDefault="000A4787" w:rsidP="006A7F41">
      <w:pPr>
        <w:pStyle w:val="Heading3"/>
        <w:numPr>
          <w:ilvl w:val="0"/>
          <w:numId w:val="8"/>
        </w:numPr>
        <w:rPr>
          <w:color w:val="auto"/>
        </w:rPr>
      </w:pPr>
      <w:r w:rsidRPr="00F8273B">
        <w:rPr>
          <w:color w:val="auto"/>
        </w:rPr>
        <w:t>Laser</w:t>
      </w:r>
    </w:p>
    <w:p w14:paraId="1BAED671" w14:textId="77777777" w:rsidR="0050148D" w:rsidRPr="0050148D" w:rsidRDefault="0050148D" w:rsidP="0050148D">
      <w:pPr>
        <w:rPr>
          <w:highlight w:val="darkGreen"/>
        </w:rPr>
      </w:pPr>
    </w:p>
    <w:p w14:paraId="79CB6F85" w14:textId="5D280F0A" w:rsidR="006A7F41" w:rsidRPr="00491CC2" w:rsidRDefault="00187F55" w:rsidP="006A7F41">
      <w:r>
        <w:t xml:space="preserve">The techhood </w:t>
      </w:r>
      <w:r w:rsidR="00E35DC5">
        <w:t xml:space="preserve">532nm 100mW </w:t>
      </w:r>
      <w:r w:rsidR="00212D8E">
        <w:t>laser</w:t>
      </w:r>
      <w:r w:rsidR="00ED3749">
        <w:t xml:space="preserve"> (MPN </w:t>
      </w:r>
      <w:r w:rsidR="00ED3749" w:rsidRPr="00ED3749">
        <w:t>532nm-100mW)</w:t>
      </w:r>
      <w:r w:rsidR="00212D8E">
        <w:t xml:space="preserve"> from eBay</w:t>
      </w:r>
      <w:r w:rsidR="00473286" w:rsidRPr="00491CC2">
        <w:t xml:space="preserve"> was chosen due to its</w:t>
      </w:r>
      <w:r w:rsidR="00212D8E">
        <w:t xml:space="preserve"> characteristic wavelength's</w:t>
      </w:r>
      <w:r w:rsidR="00473286" w:rsidRPr="00491CC2">
        <w:t xml:space="preserve"> low </w:t>
      </w:r>
      <w:r w:rsidR="00287A31" w:rsidRPr="00491CC2">
        <w:t>absorption</w:t>
      </w:r>
      <w:r w:rsidR="00473286" w:rsidRPr="00491CC2">
        <w:t xml:space="preserve"> coefficient in water</w:t>
      </w:r>
      <w:r w:rsidR="00287A31" w:rsidRPr="00491CC2">
        <w:t xml:space="preserve"> and (originally) </w:t>
      </w:r>
      <w:r w:rsidR="00491CC2" w:rsidRPr="00491CC2">
        <w:t>minimal scattering from water</w:t>
      </w:r>
      <w:r w:rsidR="00353372">
        <w:t xml:space="preserve">, </w:t>
      </w:r>
      <w:r w:rsidR="00296A1C">
        <w:t>its low cost</w:t>
      </w:r>
      <w:r w:rsidR="00353372">
        <w:t>,</w:t>
      </w:r>
      <w:r w:rsidR="00296A1C">
        <w:t xml:space="preserve"> a</w:t>
      </w:r>
      <w:r w:rsidR="004E012F">
        <w:t xml:space="preserve">nd </w:t>
      </w:r>
      <w:r w:rsidR="00B94630">
        <w:t>prepackaged brass housing which served as a heat sink</w:t>
      </w:r>
      <w:r w:rsidR="00353372">
        <w:t>.</w:t>
      </w:r>
      <w:r w:rsidR="00673483">
        <w:t xml:space="preserve">  The laser also came with a driver to provide </w:t>
      </w:r>
      <w:r w:rsidR="00DB1248">
        <w:t>another layer of protection for the diode.</w:t>
      </w:r>
      <w:r w:rsidR="00353372">
        <w:t xml:space="preserve">  Th</w:t>
      </w:r>
      <w:r w:rsidR="009B6814">
        <w:t>e</w:t>
      </w:r>
      <w:r w:rsidR="00353372">
        <w:t xml:space="preserve"> </w:t>
      </w:r>
      <w:r w:rsidR="009B6814">
        <w:t>brass housing</w:t>
      </w:r>
      <w:r w:rsidR="009C3F23">
        <w:t xml:space="preserve"> allow</w:t>
      </w:r>
      <w:r w:rsidR="00353372">
        <w:t>ed</w:t>
      </w:r>
      <w:r w:rsidR="00EB2CAA">
        <w:t xml:space="preserve"> the FLASC to avoid implementing active cooling methods or heat pipes</w:t>
      </w:r>
      <w:r w:rsidR="00353372">
        <w:t xml:space="preserve"> for the laser</w:t>
      </w:r>
      <w:r w:rsidR="00C832E9">
        <w:t>.</w:t>
      </w:r>
    </w:p>
    <w:p w14:paraId="40385B37" w14:textId="154E0FAD" w:rsidR="00D60EB0" w:rsidRPr="000924AA" w:rsidRDefault="00D60EB0">
      <w:pPr>
        <w:spacing w:after="0" w:line="259" w:lineRule="auto"/>
        <w:ind w:left="180" w:right="0" w:firstLine="0"/>
        <w:jc w:val="left"/>
        <w:rPr>
          <w:color w:val="auto"/>
        </w:rPr>
      </w:pPr>
    </w:p>
    <w:p w14:paraId="4D1012BD" w14:textId="7F6CF7A2" w:rsidR="00D60EB0" w:rsidRPr="000924AA" w:rsidRDefault="00BC7D6D">
      <w:pPr>
        <w:pStyle w:val="Heading3"/>
        <w:ind w:left="-5"/>
        <w:rPr>
          <w:color w:val="auto"/>
        </w:rPr>
      </w:pPr>
      <w:r w:rsidRPr="000924AA">
        <w:rPr>
          <w:color w:val="auto"/>
        </w:rPr>
        <w:t xml:space="preserve">B. </w:t>
      </w:r>
      <w:r w:rsidR="00306A1C" w:rsidRPr="000924AA">
        <w:rPr>
          <w:color w:val="auto"/>
        </w:rPr>
        <w:t>Phot</w:t>
      </w:r>
      <w:r w:rsidR="005A0840" w:rsidRPr="000924AA">
        <w:rPr>
          <w:color w:val="auto"/>
        </w:rPr>
        <w:t>otransistor</w:t>
      </w:r>
    </w:p>
    <w:p w14:paraId="7CABBA9E" w14:textId="77777777" w:rsidR="00D60EB0" w:rsidRPr="00D97CAF" w:rsidRDefault="00BC7D6D">
      <w:pPr>
        <w:spacing w:after="0" w:line="259" w:lineRule="auto"/>
        <w:ind w:right="0" w:firstLine="0"/>
        <w:jc w:val="left"/>
        <w:rPr>
          <w:color w:val="auto"/>
          <w:highlight w:val="darkGreen"/>
        </w:rPr>
      </w:pPr>
      <w:r w:rsidRPr="00D97CAF">
        <w:rPr>
          <w:color w:val="auto"/>
          <w:highlight w:val="darkGreen"/>
        </w:rPr>
        <w:t xml:space="preserve"> </w:t>
      </w:r>
    </w:p>
    <w:p w14:paraId="3463FC7B" w14:textId="08AB8A6B" w:rsidR="00BB58BF" w:rsidRDefault="005A0840" w:rsidP="00BB58BF">
      <w:pPr>
        <w:ind w:left="-15" w:right="47"/>
        <w:rPr>
          <w:color w:val="auto"/>
        </w:rPr>
      </w:pPr>
      <w:r>
        <w:rPr>
          <w:color w:val="auto"/>
        </w:rPr>
        <w:t>The original implementation involved a photodiode due to its linear curve when reverse-biased,</w:t>
      </w:r>
      <w:r w:rsidR="00DA76B7">
        <w:rPr>
          <w:color w:val="auto"/>
        </w:rPr>
        <w:t xml:space="preserve"> rapid response time, </w:t>
      </w:r>
      <w:r w:rsidR="00BB6F45">
        <w:rPr>
          <w:color w:val="auto"/>
        </w:rPr>
        <w:t xml:space="preserve">and </w:t>
      </w:r>
      <w:r w:rsidR="0021585F">
        <w:rPr>
          <w:color w:val="auto"/>
        </w:rPr>
        <w:t>extremely low dark current.</w:t>
      </w:r>
      <w:r w:rsidR="00CF5533">
        <w:rPr>
          <w:color w:val="auto"/>
        </w:rPr>
        <w:t xml:space="preserve">  During testing, however, it was determined that the photodiode's </w:t>
      </w:r>
      <w:r w:rsidR="00DE312C">
        <w:rPr>
          <w:color w:val="auto"/>
        </w:rPr>
        <w:t xml:space="preserve">sensitivity was too low </w:t>
      </w:r>
      <w:r w:rsidR="00162C3D">
        <w:rPr>
          <w:color w:val="auto"/>
        </w:rPr>
        <w:t xml:space="preserve">for our application, and a </w:t>
      </w:r>
      <w:r w:rsidR="00F6584E">
        <w:rPr>
          <w:color w:val="auto"/>
        </w:rPr>
        <w:t xml:space="preserve">silicone </w:t>
      </w:r>
      <w:r w:rsidR="00162C3D">
        <w:rPr>
          <w:color w:val="auto"/>
        </w:rPr>
        <w:t>phototransistor</w:t>
      </w:r>
      <w:r w:rsidR="00F6584E">
        <w:rPr>
          <w:color w:val="auto"/>
        </w:rPr>
        <w:t xml:space="preserve"> from uxcell </w:t>
      </w:r>
      <w:r w:rsidR="000924AA">
        <w:rPr>
          <w:color w:val="auto"/>
        </w:rPr>
        <w:t xml:space="preserve">(part number </w:t>
      </w:r>
      <w:r w:rsidR="000924AA">
        <w:rPr>
          <w:rFonts w:ascii="Arial" w:hAnsi="Arial" w:cs="Arial"/>
          <w:color w:val="0F1111"/>
          <w:sz w:val="21"/>
          <w:szCs w:val="21"/>
          <w:shd w:val="clear" w:color="auto" w:fill="FFFFFF"/>
        </w:rPr>
        <w:t>a19061200ux0041</w:t>
      </w:r>
      <w:r w:rsidR="000924AA">
        <w:rPr>
          <w:color w:val="auto"/>
        </w:rPr>
        <w:t xml:space="preserve">) </w:t>
      </w:r>
      <w:r w:rsidR="003D3629">
        <w:rPr>
          <w:color w:val="auto"/>
        </w:rPr>
        <w:t>on Amazon</w:t>
      </w:r>
      <w:r w:rsidR="00162C3D">
        <w:rPr>
          <w:color w:val="auto"/>
        </w:rPr>
        <w:t xml:space="preserve"> was used instead.</w:t>
      </w:r>
    </w:p>
    <w:p w14:paraId="017EE58C" w14:textId="77777777" w:rsidR="00786FE3" w:rsidRPr="008D0F97" w:rsidRDefault="00786FE3" w:rsidP="00113B86">
      <w:pPr>
        <w:ind w:left="-15" w:right="47"/>
        <w:rPr>
          <w:color w:val="auto"/>
        </w:rPr>
      </w:pPr>
    </w:p>
    <w:p w14:paraId="69C67C62" w14:textId="633B27D5" w:rsidR="00D60EB0" w:rsidRPr="00605A5F" w:rsidRDefault="00BC7D6D">
      <w:pPr>
        <w:pStyle w:val="Heading3"/>
        <w:ind w:left="-5"/>
        <w:rPr>
          <w:color w:val="auto"/>
        </w:rPr>
      </w:pPr>
      <w:r w:rsidRPr="00605A5F">
        <w:rPr>
          <w:color w:val="auto"/>
        </w:rPr>
        <w:t>C. Microcontroller</w:t>
      </w:r>
    </w:p>
    <w:p w14:paraId="7E9E998F" w14:textId="77777777" w:rsidR="00D60EB0" w:rsidRPr="00605A5F" w:rsidRDefault="00BC7D6D">
      <w:pPr>
        <w:spacing w:after="0" w:line="259" w:lineRule="auto"/>
        <w:ind w:left="180" w:right="0" w:firstLine="0"/>
        <w:jc w:val="left"/>
        <w:rPr>
          <w:color w:val="auto"/>
        </w:rPr>
      </w:pPr>
      <w:r w:rsidRPr="00605A5F">
        <w:rPr>
          <w:color w:val="auto"/>
        </w:rPr>
        <w:t xml:space="preserve"> </w:t>
      </w:r>
    </w:p>
    <w:p w14:paraId="619189D4" w14:textId="3C4111B6" w:rsidR="00D60EB0" w:rsidRPr="008D0F97" w:rsidRDefault="00BC7D6D" w:rsidP="005B173F">
      <w:pPr>
        <w:ind w:left="-15" w:right="47" w:firstLine="0"/>
        <w:rPr>
          <w:color w:val="auto"/>
        </w:rPr>
      </w:pPr>
      <w:r w:rsidRPr="00605A5F">
        <w:rPr>
          <w:color w:val="auto"/>
        </w:rPr>
        <w:t xml:space="preserve">   </w:t>
      </w:r>
      <w:r w:rsidR="009D1731">
        <w:rPr>
          <w:color w:val="auto"/>
        </w:rPr>
        <w:t xml:space="preserve">The TI MSP430FR5989 was selected </w:t>
      </w:r>
      <w:r w:rsidR="001619BE">
        <w:rPr>
          <w:color w:val="auto"/>
        </w:rPr>
        <w:t>as the microcontroller for</w:t>
      </w:r>
      <w:r w:rsidR="009D1731">
        <w:rPr>
          <w:color w:val="auto"/>
        </w:rPr>
        <w:t xml:space="preserve"> this project. </w:t>
      </w:r>
      <w:r w:rsidR="00643B7E">
        <w:rPr>
          <w:color w:val="auto"/>
        </w:rPr>
        <w:t>This was mainly because</w:t>
      </w:r>
      <w:r w:rsidR="001619BE">
        <w:rPr>
          <w:color w:val="auto"/>
        </w:rPr>
        <w:t xml:space="preserve"> group members already ha</w:t>
      </w:r>
      <w:r w:rsidR="00643B7E">
        <w:rPr>
          <w:color w:val="auto"/>
        </w:rPr>
        <w:t>d</w:t>
      </w:r>
      <w:r w:rsidR="001619BE">
        <w:rPr>
          <w:color w:val="auto"/>
        </w:rPr>
        <w:t xml:space="preserve"> experience with this family of microcontrollers </w:t>
      </w:r>
      <w:r w:rsidR="00643B7E">
        <w:rPr>
          <w:color w:val="auto"/>
        </w:rPr>
        <w:t>from</w:t>
      </w:r>
      <w:r w:rsidR="001619BE">
        <w:rPr>
          <w:color w:val="auto"/>
        </w:rPr>
        <w:t xml:space="preserve"> previous courses.</w:t>
      </w:r>
      <w:r w:rsidR="00460488">
        <w:rPr>
          <w:color w:val="auto"/>
        </w:rPr>
        <w:t xml:space="preserve"> </w:t>
      </w:r>
      <w:r w:rsidR="002551BA">
        <w:rPr>
          <w:color w:val="auto"/>
        </w:rPr>
        <w:t>Team members</w:t>
      </w:r>
      <w:r w:rsidR="00743192">
        <w:rPr>
          <w:color w:val="auto"/>
        </w:rPr>
        <w:t xml:space="preserve"> </w:t>
      </w:r>
      <w:r w:rsidR="002551BA">
        <w:rPr>
          <w:color w:val="auto"/>
        </w:rPr>
        <w:t>also already</w:t>
      </w:r>
      <w:r w:rsidR="00743192">
        <w:rPr>
          <w:color w:val="auto"/>
        </w:rPr>
        <w:t xml:space="preserve"> had development boards that could double as </w:t>
      </w:r>
      <w:r w:rsidR="00CB1829">
        <w:rPr>
          <w:color w:val="auto"/>
        </w:rPr>
        <w:t>debuggers for the project; thus</w:t>
      </w:r>
      <w:r w:rsidR="003C00F2">
        <w:rPr>
          <w:color w:val="auto"/>
        </w:rPr>
        <w:t>,</w:t>
      </w:r>
      <w:r w:rsidR="00CB1829">
        <w:rPr>
          <w:color w:val="auto"/>
        </w:rPr>
        <w:t xml:space="preserve"> it was more cost effective to select a </w:t>
      </w:r>
      <w:r w:rsidR="005C1350">
        <w:rPr>
          <w:color w:val="auto"/>
        </w:rPr>
        <w:t>microcontroller</w:t>
      </w:r>
      <w:r w:rsidR="00CB1829">
        <w:rPr>
          <w:color w:val="auto"/>
        </w:rPr>
        <w:t xml:space="preserve"> from the MSP430 family. </w:t>
      </w:r>
      <w:r w:rsidR="00460488">
        <w:rPr>
          <w:color w:val="auto"/>
        </w:rPr>
        <w:t xml:space="preserve">This particular family member for the </w:t>
      </w:r>
      <w:r w:rsidR="005C1350">
        <w:rPr>
          <w:color w:val="auto"/>
        </w:rPr>
        <w:t>microcontroller</w:t>
      </w:r>
      <w:r w:rsidR="00460488">
        <w:rPr>
          <w:color w:val="auto"/>
        </w:rPr>
        <w:t xml:space="preserve"> was selected because it offered a sufficient feature set including serial communication, low power modes, ample timing capability, and a large amount of GPIO pins. </w:t>
      </w:r>
      <w:r w:rsidR="00610D48">
        <w:rPr>
          <w:color w:val="auto"/>
        </w:rPr>
        <w:t>It</w:t>
      </w:r>
      <w:r w:rsidR="00222C09">
        <w:rPr>
          <w:color w:val="auto"/>
        </w:rPr>
        <w:t xml:space="preserve"> </w:t>
      </w:r>
      <w:r w:rsidR="00A8117F">
        <w:rPr>
          <w:color w:val="auto"/>
        </w:rPr>
        <w:t xml:space="preserve">could also run off of +3V which made it suitable for this application. </w:t>
      </w:r>
      <w:r w:rsidR="00460488">
        <w:rPr>
          <w:color w:val="auto"/>
        </w:rPr>
        <w:t xml:space="preserve">Other microcontrollers in the family would have worked, but they would also </w:t>
      </w:r>
      <w:r w:rsidR="00222C09">
        <w:rPr>
          <w:color w:val="auto"/>
        </w:rPr>
        <w:t xml:space="preserve">have </w:t>
      </w:r>
      <w:r w:rsidR="00460488">
        <w:rPr>
          <w:color w:val="auto"/>
        </w:rPr>
        <w:t>yield</w:t>
      </w:r>
      <w:r w:rsidR="00222C09">
        <w:rPr>
          <w:color w:val="auto"/>
        </w:rPr>
        <w:t>ed</w:t>
      </w:r>
      <w:r w:rsidR="00460488">
        <w:rPr>
          <w:color w:val="auto"/>
        </w:rPr>
        <w:t xml:space="preserve"> an unnecessary abun</w:t>
      </w:r>
      <w:r w:rsidR="00A15BE0">
        <w:rPr>
          <w:color w:val="auto"/>
        </w:rPr>
        <w:t xml:space="preserve">dance of </w:t>
      </w:r>
      <w:r w:rsidR="00D6158A">
        <w:rPr>
          <w:color w:val="auto"/>
        </w:rPr>
        <w:t>unused pins.</w:t>
      </w:r>
      <w:r w:rsidR="001F28A5">
        <w:rPr>
          <w:color w:val="auto"/>
        </w:rPr>
        <w:t xml:space="preserve"> </w:t>
      </w:r>
    </w:p>
    <w:p w14:paraId="27617624" w14:textId="01C3F783" w:rsidR="00D60EB0" w:rsidRPr="00F536CA" w:rsidRDefault="00BC7D6D">
      <w:pPr>
        <w:pStyle w:val="Heading3"/>
        <w:ind w:left="-5"/>
        <w:rPr>
          <w:color w:val="auto"/>
        </w:rPr>
      </w:pPr>
      <w:r w:rsidRPr="00F536CA">
        <w:rPr>
          <w:color w:val="auto"/>
        </w:rPr>
        <w:lastRenderedPageBreak/>
        <w:t xml:space="preserve">D. UVC LED </w:t>
      </w:r>
    </w:p>
    <w:p w14:paraId="60FDFAAC" w14:textId="77777777" w:rsidR="00D60EB0" w:rsidRPr="00D97CAF" w:rsidRDefault="00BC7D6D">
      <w:pPr>
        <w:spacing w:after="0" w:line="259" w:lineRule="auto"/>
        <w:ind w:right="0" w:firstLine="0"/>
        <w:jc w:val="left"/>
        <w:rPr>
          <w:color w:val="auto"/>
          <w:highlight w:val="red"/>
        </w:rPr>
      </w:pPr>
      <w:r w:rsidRPr="00D97CAF">
        <w:rPr>
          <w:color w:val="auto"/>
          <w:highlight w:val="red"/>
        </w:rPr>
        <w:t xml:space="preserve"> </w:t>
      </w:r>
    </w:p>
    <w:p w14:paraId="7F396586" w14:textId="45B90B90" w:rsidR="00D97CAF" w:rsidRDefault="00CF4C52" w:rsidP="00FF557F">
      <w:r>
        <w:rPr>
          <w:rFonts w:eastAsia="Calibri"/>
          <w:color w:val="000000" w:themeColor="text1"/>
        </w:rPr>
        <w:t>D</w:t>
      </w:r>
      <w:r w:rsidR="006768B7" w:rsidRPr="00027EB0">
        <w:rPr>
          <w:color w:val="000000" w:themeColor="text1"/>
        </w:rPr>
        <w:t>ue to our design’s portability, size, energy, and cost constraint using UV</w:t>
      </w:r>
      <w:r>
        <w:rPr>
          <w:color w:val="000000" w:themeColor="text1"/>
        </w:rPr>
        <w:t>C</w:t>
      </w:r>
      <w:r w:rsidR="006768B7" w:rsidRPr="00027EB0">
        <w:rPr>
          <w:color w:val="000000" w:themeColor="text1"/>
        </w:rPr>
        <w:t xml:space="preserve"> LEDs</w:t>
      </w:r>
      <w:r>
        <w:rPr>
          <w:color w:val="000000" w:themeColor="text1"/>
        </w:rPr>
        <w:t xml:space="preserve"> is the best option for us. </w:t>
      </w:r>
      <w:r w:rsidR="005D0F30">
        <w:t xml:space="preserve">After going through </w:t>
      </w:r>
      <w:r w:rsidR="008576B4">
        <w:t>vari</w:t>
      </w:r>
      <w:r w:rsidR="00A24BAE">
        <w:t>ous</w:t>
      </w:r>
      <w:r w:rsidR="005D0F30">
        <w:t xml:space="preserve"> possibilities, we narrowed down to </w:t>
      </w:r>
      <w:r w:rsidR="008C18FC">
        <w:t>using</w:t>
      </w:r>
      <w:r w:rsidR="005D0F30">
        <w:t xml:space="preserve"> </w:t>
      </w:r>
      <w:r w:rsidR="008C18FC">
        <w:t>two</w:t>
      </w:r>
      <w:r w:rsidR="005D0F30">
        <w:t xml:space="preserve"> LEDs which match our product design and requirements. We had to look for </w:t>
      </w:r>
      <w:r w:rsidR="00A50BDA">
        <w:t xml:space="preserve">wavelength, </w:t>
      </w:r>
      <w:r w:rsidR="005D0F30">
        <w:t>size, material, cost, power, and electrical requirements. Due to these constraints the 3535 LED Diode from eBay ha</w:t>
      </w:r>
      <w:r w:rsidR="00E73775">
        <w:t>s</w:t>
      </w:r>
      <w:r w:rsidR="005D0F30">
        <w:t xml:space="preserve"> proven to be the best match as they are cheap, easy to implement, small and does not require a lot of power to function it.</w:t>
      </w:r>
      <w:r w:rsidR="008901B2">
        <w:t xml:space="preserve"> </w:t>
      </w:r>
      <w:r w:rsidR="00261B3D">
        <w:t xml:space="preserve">The peak wavelength of the two LEDs are 265 nm and 275 nm respectively. </w:t>
      </w:r>
      <w:r w:rsidR="00ED196C">
        <w:t xml:space="preserve">The main reason to choose two LEDs is to have different wavelengths and high </w:t>
      </w:r>
      <w:r w:rsidR="003036F6">
        <w:t xml:space="preserve">intensity. </w:t>
      </w:r>
      <w:r w:rsidR="006F575D">
        <w:t xml:space="preserve">Different wavelengths have different </w:t>
      </w:r>
      <w:r w:rsidR="00FF557F">
        <w:t>sensiti</w:t>
      </w:r>
      <w:r w:rsidR="00B06D72">
        <w:t xml:space="preserve">vities for DNA damage and infectivity and hence using two LEDs gives us a broader spectrum to work with. </w:t>
      </w:r>
      <w:r w:rsidR="00787881">
        <w:t>It is also a safety precaution</w:t>
      </w:r>
      <w:r w:rsidR="00B4023A">
        <w:t xml:space="preserve"> because if one LED fails</w:t>
      </w:r>
      <w:r w:rsidR="0028249C">
        <w:t xml:space="preserve"> or burns out there is another to one to take care of sanit</w:t>
      </w:r>
      <w:r w:rsidR="002D06E5">
        <w:t xml:space="preserve">ization </w:t>
      </w:r>
      <w:r w:rsidR="001C795B">
        <w:t xml:space="preserve">by killing the contaminants. </w:t>
      </w:r>
    </w:p>
    <w:p w14:paraId="1B759400" w14:textId="77777777" w:rsidR="001C795B" w:rsidRPr="00D97CAF" w:rsidRDefault="001C795B" w:rsidP="00FF557F">
      <w:pPr>
        <w:rPr>
          <w:color w:val="auto"/>
          <w:highlight w:val="red"/>
        </w:rPr>
      </w:pPr>
    </w:p>
    <w:p w14:paraId="5ED0F5EC" w14:textId="6FF514EB" w:rsidR="00922680" w:rsidRDefault="00D97CAF" w:rsidP="00922680">
      <w:pPr>
        <w:pStyle w:val="Heading3"/>
        <w:ind w:left="-5"/>
        <w:rPr>
          <w:i w:val="0"/>
          <w:color w:val="auto"/>
        </w:rPr>
      </w:pPr>
      <w:r w:rsidRPr="00677B3A">
        <w:rPr>
          <w:color w:val="auto"/>
        </w:rPr>
        <w:t>E. Photoresistor</w:t>
      </w:r>
      <w:r w:rsidRPr="00677B3A">
        <w:rPr>
          <w:i w:val="0"/>
          <w:color w:val="auto"/>
        </w:rPr>
        <w:t xml:space="preserve"> </w:t>
      </w:r>
    </w:p>
    <w:p w14:paraId="18AA3D71" w14:textId="77777777" w:rsidR="00775971" w:rsidRDefault="00775971">
      <w:pPr>
        <w:ind w:left="-15" w:right="47"/>
        <w:rPr>
          <w:rFonts w:eastAsia="Calibri"/>
          <w:color w:val="000000" w:themeColor="text1"/>
        </w:rPr>
      </w:pPr>
    </w:p>
    <w:p w14:paraId="57565CF3" w14:textId="03D7399D" w:rsidR="00306A1C" w:rsidRDefault="00DC701D">
      <w:pPr>
        <w:ind w:left="-15" w:right="47"/>
        <w:rPr>
          <w:color w:val="auto"/>
        </w:rPr>
      </w:pPr>
      <w:r>
        <w:rPr>
          <w:rFonts w:eastAsia="Calibri"/>
          <w:color w:val="000000" w:themeColor="text1"/>
        </w:rPr>
        <w:t>After testing a photo</w:t>
      </w:r>
      <w:r w:rsidR="00E540D8">
        <w:rPr>
          <w:rFonts w:eastAsia="Calibri"/>
          <w:color w:val="000000" w:themeColor="text1"/>
        </w:rPr>
        <w:t>resistor, phototransistor and a photodiode for the feedback loop, the best option was to go with the photoresistor</w:t>
      </w:r>
      <w:r w:rsidR="00F84D87">
        <w:rPr>
          <w:rFonts w:eastAsia="Calibri"/>
          <w:color w:val="000000" w:themeColor="text1"/>
        </w:rPr>
        <w:t xml:space="preserve"> as it had a broader range of difference in the value </w:t>
      </w:r>
      <w:r w:rsidR="002E3FC8">
        <w:rPr>
          <w:rFonts w:eastAsia="Calibri"/>
          <w:color w:val="000000" w:themeColor="text1"/>
        </w:rPr>
        <w:t>of voltage drop across it.</w:t>
      </w:r>
      <w:r w:rsidR="00871084">
        <w:rPr>
          <w:rFonts w:eastAsia="Calibri"/>
          <w:color w:val="000000" w:themeColor="text1"/>
        </w:rPr>
        <w:t xml:space="preserve"> </w:t>
      </w:r>
      <w:r w:rsidR="00D70DE0">
        <w:rPr>
          <w:rFonts w:eastAsia="Calibri"/>
          <w:color w:val="000000" w:themeColor="text1"/>
        </w:rPr>
        <w:t>Using the general photoresistor</w:t>
      </w:r>
      <w:r w:rsidR="00756340">
        <w:rPr>
          <w:rFonts w:eastAsia="Calibri"/>
          <w:color w:val="000000" w:themeColor="text1"/>
        </w:rPr>
        <w:t xml:space="preserve"> (</w:t>
      </w:r>
      <w:r w:rsidR="00291A43" w:rsidRPr="00291A43">
        <w:rPr>
          <w:rFonts w:eastAsia="Calibri"/>
          <w:color w:val="000000" w:themeColor="text1"/>
        </w:rPr>
        <w:t>2368-02-LDR2-ND</w:t>
      </w:r>
      <w:r w:rsidR="00291A43">
        <w:rPr>
          <w:rFonts w:eastAsia="Calibri"/>
          <w:color w:val="000000" w:themeColor="text1"/>
        </w:rPr>
        <w:t xml:space="preserve"> from Digi-Key</w:t>
      </w:r>
      <w:r w:rsidR="00440C4C">
        <w:rPr>
          <w:rFonts w:eastAsia="Calibri"/>
          <w:color w:val="000000" w:themeColor="text1"/>
        </w:rPr>
        <w:t>)</w:t>
      </w:r>
      <w:r w:rsidR="00CF34A1">
        <w:rPr>
          <w:rFonts w:eastAsia="Calibri"/>
          <w:color w:val="000000" w:themeColor="text1"/>
        </w:rPr>
        <w:t xml:space="preserve"> applicable</w:t>
      </w:r>
      <w:r w:rsidR="001A1759">
        <w:rPr>
          <w:rFonts w:eastAsia="Calibri"/>
          <w:color w:val="000000" w:themeColor="text1"/>
        </w:rPr>
        <w:t xml:space="preserve"> for 540 nm </w:t>
      </w:r>
      <w:r w:rsidR="00B24BF4">
        <w:rPr>
          <w:rFonts w:eastAsia="Calibri"/>
          <w:color w:val="000000" w:themeColor="text1"/>
        </w:rPr>
        <w:t>wavelength</w:t>
      </w:r>
      <w:r w:rsidR="00D70DE0">
        <w:rPr>
          <w:rFonts w:eastAsia="Calibri"/>
          <w:color w:val="000000" w:themeColor="text1"/>
        </w:rPr>
        <w:t xml:space="preserve"> we decided to </w:t>
      </w:r>
      <w:r w:rsidR="006A19C0">
        <w:rPr>
          <w:rFonts w:eastAsia="Calibri"/>
          <w:color w:val="000000" w:themeColor="text1"/>
        </w:rPr>
        <w:t>implement</w:t>
      </w:r>
      <w:r w:rsidR="00D70DE0">
        <w:rPr>
          <w:rFonts w:eastAsia="Calibri"/>
          <w:color w:val="000000" w:themeColor="text1"/>
        </w:rPr>
        <w:t xml:space="preserve"> a fluorescent post-it note as a filter to increase the intensity of light from UVC for the photoresistor to </w:t>
      </w:r>
      <w:r w:rsidR="003A6B3C">
        <w:rPr>
          <w:rFonts w:eastAsia="Calibri"/>
          <w:color w:val="000000" w:themeColor="text1"/>
        </w:rPr>
        <w:t xml:space="preserve">get a larger difference in </w:t>
      </w:r>
      <w:r w:rsidR="000A293C">
        <w:rPr>
          <w:rFonts w:eastAsia="Calibri"/>
          <w:color w:val="000000" w:themeColor="text1"/>
        </w:rPr>
        <w:t xml:space="preserve">the </w:t>
      </w:r>
      <w:r w:rsidR="003A6B3C">
        <w:rPr>
          <w:rFonts w:eastAsia="Calibri"/>
          <w:color w:val="000000" w:themeColor="text1"/>
        </w:rPr>
        <w:t xml:space="preserve">voltages. </w:t>
      </w:r>
      <w:r w:rsidR="00BA01B3">
        <w:rPr>
          <w:rFonts w:eastAsia="Calibri"/>
          <w:color w:val="000000" w:themeColor="text1"/>
        </w:rPr>
        <w:t>This worked out perfectly for us having a feedback mechanism to check the UVCs with keeping the system compact</w:t>
      </w:r>
      <w:r w:rsidR="00E63E4C">
        <w:rPr>
          <w:rFonts w:eastAsia="Calibri"/>
          <w:color w:val="000000" w:themeColor="text1"/>
        </w:rPr>
        <w:t xml:space="preserve"> and cost </w:t>
      </w:r>
      <w:r w:rsidR="00756340">
        <w:rPr>
          <w:rFonts w:eastAsia="Calibri"/>
          <w:color w:val="000000" w:themeColor="text1"/>
        </w:rPr>
        <w:t xml:space="preserve">and energy </w:t>
      </w:r>
      <w:r w:rsidR="00E63E4C">
        <w:rPr>
          <w:rFonts w:eastAsia="Calibri"/>
          <w:color w:val="000000" w:themeColor="text1"/>
        </w:rPr>
        <w:t>efficient</w:t>
      </w:r>
      <w:r w:rsidR="00756340">
        <w:rPr>
          <w:rFonts w:eastAsia="Calibri"/>
          <w:color w:val="000000" w:themeColor="text1"/>
        </w:rPr>
        <w:t xml:space="preserve">. </w:t>
      </w:r>
    </w:p>
    <w:p w14:paraId="383F31DA" w14:textId="77777777" w:rsidR="00775971" w:rsidRPr="008D0F97" w:rsidRDefault="00775971">
      <w:pPr>
        <w:ind w:left="-15" w:right="47"/>
        <w:rPr>
          <w:color w:val="auto"/>
        </w:rPr>
      </w:pPr>
    </w:p>
    <w:p w14:paraId="38313787" w14:textId="66692F14" w:rsidR="00D60EB0" w:rsidRPr="008406D5" w:rsidRDefault="00D97CAF">
      <w:pPr>
        <w:pStyle w:val="Heading3"/>
        <w:ind w:left="-5"/>
        <w:rPr>
          <w:color w:val="auto"/>
        </w:rPr>
      </w:pPr>
      <w:r w:rsidRPr="008406D5">
        <w:rPr>
          <w:color w:val="auto"/>
        </w:rPr>
        <w:t>F</w:t>
      </w:r>
      <w:r w:rsidR="00BC7D6D" w:rsidRPr="008406D5">
        <w:rPr>
          <w:color w:val="auto"/>
        </w:rPr>
        <w:t xml:space="preserve">. Reed Switch  </w:t>
      </w:r>
    </w:p>
    <w:p w14:paraId="532BFFEC" w14:textId="77777777" w:rsidR="00D60EB0" w:rsidRPr="00365B8B" w:rsidRDefault="00BC7D6D">
      <w:pPr>
        <w:spacing w:after="13" w:line="259" w:lineRule="auto"/>
        <w:ind w:left="180" w:right="0" w:firstLine="0"/>
        <w:jc w:val="left"/>
        <w:rPr>
          <w:rFonts w:eastAsia="Calibri"/>
          <w:color w:val="000000" w:themeColor="text1"/>
        </w:rPr>
      </w:pPr>
      <w:r w:rsidRPr="00365B8B">
        <w:rPr>
          <w:rFonts w:eastAsia="Calibri"/>
          <w:color w:val="000000" w:themeColor="text1"/>
        </w:rPr>
        <w:t xml:space="preserve"> </w:t>
      </w:r>
    </w:p>
    <w:p w14:paraId="77502F08" w14:textId="237F775B" w:rsidR="0053303B" w:rsidRDefault="00365B8B" w:rsidP="00E82DDA">
      <w:pPr>
        <w:spacing w:after="13" w:line="259" w:lineRule="auto"/>
        <w:ind w:right="0" w:firstLine="180"/>
        <w:jc w:val="left"/>
        <w:rPr>
          <w:rFonts w:eastAsia="Calibri"/>
          <w:color w:val="000000" w:themeColor="text1"/>
        </w:rPr>
      </w:pPr>
      <w:r w:rsidRPr="00365B8B">
        <w:rPr>
          <w:rFonts w:eastAsia="Calibri"/>
          <w:color w:val="000000" w:themeColor="text1"/>
        </w:rPr>
        <w:t>I</w:t>
      </w:r>
      <w:r w:rsidR="00101F34">
        <w:rPr>
          <w:rFonts w:eastAsia="Calibri"/>
          <w:color w:val="000000" w:themeColor="text1"/>
        </w:rPr>
        <w:t xml:space="preserve">t was important to </w:t>
      </w:r>
      <w:r w:rsidR="000B2F16">
        <w:rPr>
          <w:rFonts w:eastAsia="Calibri"/>
          <w:color w:val="000000" w:themeColor="text1"/>
        </w:rPr>
        <w:t>employ</w:t>
      </w:r>
      <w:r w:rsidR="00F20F81">
        <w:rPr>
          <w:rFonts w:eastAsia="Calibri"/>
          <w:color w:val="000000" w:themeColor="text1"/>
        </w:rPr>
        <w:t xml:space="preserve"> </w:t>
      </w:r>
      <w:r w:rsidR="00822B95">
        <w:rPr>
          <w:rFonts w:eastAsia="Calibri"/>
          <w:color w:val="000000" w:themeColor="text1"/>
        </w:rPr>
        <w:t>a</w:t>
      </w:r>
      <w:r w:rsidR="00E82DDA">
        <w:rPr>
          <w:rFonts w:eastAsia="Calibri"/>
          <w:color w:val="000000" w:themeColor="text1"/>
        </w:rPr>
        <w:t xml:space="preserve"> safety mechanism in the device that would </w:t>
      </w:r>
      <w:r w:rsidR="00441CC0">
        <w:rPr>
          <w:rFonts w:eastAsia="Calibri"/>
          <w:color w:val="000000" w:themeColor="text1"/>
        </w:rPr>
        <w:t>prevent users from accidentally engaging the UVC LEDs and green</w:t>
      </w:r>
      <w:r w:rsidR="006A4A61">
        <w:rPr>
          <w:rFonts w:eastAsia="Calibri"/>
          <w:color w:val="000000" w:themeColor="text1"/>
        </w:rPr>
        <w:t xml:space="preserve"> laser</w:t>
      </w:r>
      <w:r w:rsidR="003D6784">
        <w:rPr>
          <w:rFonts w:eastAsia="Calibri"/>
          <w:color w:val="000000" w:themeColor="text1"/>
        </w:rPr>
        <w:t xml:space="preserve"> </w:t>
      </w:r>
      <w:r w:rsidR="00843B33">
        <w:rPr>
          <w:rFonts w:eastAsia="Calibri"/>
          <w:color w:val="000000" w:themeColor="text1"/>
        </w:rPr>
        <w:t>while the cap is removed from the bottle.</w:t>
      </w:r>
      <w:r w:rsidR="0045312D">
        <w:rPr>
          <w:rFonts w:eastAsia="Calibri"/>
          <w:color w:val="000000" w:themeColor="text1"/>
        </w:rPr>
        <w:t xml:space="preserve"> We considered various options to realize this</w:t>
      </w:r>
      <w:r w:rsidR="00EA2FF1">
        <w:rPr>
          <w:rFonts w:eastAsia="Calibri"/>
          <w:color w:val="000000" w:themeColor="text1"/>
        </w:rPr>
        <w:t xml:space="preserve"> goal</w:t>
      </w:r>
      <w:r w:rsidR="001C38B2">
        <w:rPr>
          <w:rFonts w:eastAsia="Calibri"/>
          <w:color w:val="000000" w:themeColor="text1"/>
        </w:rPr>
        <w:t xml:space="preserve"> including a pressure</w:t>
      </w:r>
      <w:r w:rsidR="00070F48">
        <w:rPr>
          <w:rFonts w:eastAsia="Calibri"/>
          <w:color w:val="000000" w:themeColor="text1"/>
        </w:rPr>
        <w:t>-based switch</w:t>
      </w:r>
      <w:r w:rsidR="00D96AB9">
        <w:rPr>
          <w:rFonts w:eastAsia="Calibri"/>
          <w:color w:val="000000" w:themeColor="text1"/>
        </w:rPr>
        <w:t xml:space="preserve"> and</w:t>
      </w:r>
      <w:r w:rsidR="00002293">
        <w:rPr>
          <w:rFonts w:eastAsia="Calibri"/>
          <w:color w:val="000000" w:themeColor="text1"/>
        </w:rPr>
        <w:t xml:space="preserve"> a </w:t>
      </w:r>
      <w:r w:rsidR="00136A94">
        <w:rPr>
          <w:rFonts w:eastAsia="Calibri"/>
          <w:color w:val="000000" w:themeColor="text1"/>
        </w:rPr>
        <w:t xml:space="preserve">sensor that operates </w:t>
      </w:r>
      <w:r w:rsidR="002F73F6">
        <w:rPr>
          <w:rFonts w:eastAsia="Calibri"/>
          <w:color w:val="000000" w:themeColor="text1"/>
        </w:rPr>
        <w:t xml:space="preserve">from the Hall-effect. In the end, we settled for the </w:t>
      </w:r>
      <w:r w:rsidR="002B3569">
        <w:rPr>
          <w:rFonts w:eastAsia="Calibri"/>
          <w:color w:val="000000" w:themeColor="text1"/>
        </w:rPr>
        <w:t xml:space="preserve">magnetically operated </w:t>
      </w:r>
      <w:r w:rsidR="00B64B6F">
        <w:rPr>
          <w:rFonts w:eastAsia="Calibri"/>
          <w:color w:val="000000" w:themeColor="text1"/>
        </w:rPr>
        <w:t>type of</w:t>
      </w:r>
      <w:r w:rsidR="002B3569">
        <w:rPr>
          <w:rFonts w:eastAsia="Calibri"/>
          <w:color w:val="000000" w:themeColor="text1"/>
        </w:rPr>
        <w:t xml:space="preserve"> switch because it</w:t>
      </w:r>
      <w:r w:rsidR="000C2ACB">
        <w:rPr>
          <w:rFonts w:eastAsia="Calibri"/>
          <w:color w:val="000000" w:themeColor="text1"/>
        </w:rPr>
        <w:t xml:space="preserve"> </w:t>
      </w:r>
      <w:r w:rsidR="00DD4A7F">
        <w:rPr>
          <w:rFonts w:eastAsia="Calibri"/>
          <w:color w:val="000000" w:themeColor="text1"/>
        </w:rPr>
        <w:t xml:space="preserve">would have </w:t>
      </w:r>
      <w:r w:rsidR="00411F07">
        <w:rPr>
          <w:rFonts w:eastAsia="Calibri"/>
          <w:color w:val="000000" w:themeColor="text1"/>
        </w:rPr>
        <w:t>fewer</w:t>
      </w:r>
      <w:r w:rsidR="00DD4A7F">
        <w:rPr>
          <w:rFonts w:eastAsia="Calibri"/>
          <w:color w:val="000000" w:themeColor="text1"/>
        </w:rPr>
        <w:t xml:space="preserve"> mechanical components that could malfunction</w:t>
      </w:r>
      <w:r w:rsidR="00AD55CE">
        <w:rPr>
          <w:rFonts w:eastAsia="Calibri"/>
          <w:color w:val="000000" w:themeColor="text1"/>
        </w:rPr>
        <w:t>. Between the Reed switch and the Hall-effect switch, the former was chosen due to the</w:t>
      </w:r>
      <w:r w:rsidR="00DB48A9">
        <w:rPr>
          <w:rFonts w:eastAsia="Calibri"/>
          <w:color w:val="000000" w:themeColor="text1"/>
        </w:rPr>
        <w:t xml:space="preserve"> lower price and reduced idle current of the device.</w:t>
      </w:r>
    </w:p>
    <w:p w14:paraId="53395FD3" w14:textId="0F241555" w:rsidR="00D60EB0" w:rsidRPr="00365B8B" w:rsidRDefault="000B2F16" w:rsidP="00B670D0">
      <w:pPr>
        <w:spacing w:after="13" w:line="259" w:lineRule="auto"/>
        <w:ind w:right="0" w:firstLine="180"/>
        <w:jc w:val="left"/>
        <w:rPr>
          <w:rFonts w:eastAsia="Calibri"/>
          <w:color w:val="000000" w:themeColor="text1"/>
        </w:rPr>
      </w:pPr>
      <w:r>
        <w:rPr>
          <w:rFonts w:eastAsia="Calibri"/>
          <w:color w:val="000000" w:themeColor="text1"/>
        </w:rPr>
        <w:t xml:space="preserve">For the implementation </w:t>
      </w:r>
      <w:r w:rsidR="00201F81">
        <w:rPr>
          <w:rFonts w:eastAsia="Calibri"/>
          <w:color w:val="000000" w:themeColor="text1"/>
        </w:rPr>
        <w:t xml:space="preserve">of </w:t>
      </w:r>
      <w:r w:rsidR="002D7E86">
        <w:rPr>
          <w:rFonts w:eastAsia="Calibri"/>
          <w:color w:val="000000" w:themeColor="text1"/>
        </w:rPr>
        <w:t xml:space="preserve">a Reed switch that </w:t>
      </w:r>
      <w:r w:rsidR="005D4368">
        <w:rPr>
          <w:rFonts w:eastAsia="Calibri"/>
          <w:color w:val="000000" w:themeColor="text1"/>
        </w:rPr>
        <w:t>would</w:t>
      </w:r>
      <w:r w:rsidR="009E3B31">
        <w:rPr>
          <w:rFonts w:eastAsia="Calibri"/>
          <w:color w:val="000000" w:themeColor="text1"/>
        </w:rPr>
        <w:t xml:space="preserve"> draw</w:t>
      </w:r>
      <w:r w:rsidR="003A4D92">
        <w:rPr>
          <w:rFonts w:eastAsia="Calibri"/>
          <w:color w:val="000000" w:themeColor="text1"/>
        </w:rPr>
        <w:t xml:space="preserve"> </w:t>
      </w:r>
      <w:r w:rsidR="00B51795">
        <w:rPr>
          <w:rFonts w:eastAsia="Calibri"/>
          <w:color w:val="000000" w:themeColor="text1"/>
        </w:rPr>
        <w:t xml:space="preserve">as little power as possible </w:t>
      </w:r>
      <w:r w:rsidR="00B811E0">
        <w:rPr>
          <w:rFonts w:eastAsia="Calibri"/>
          <w:color w:val="000000" w:themeColor="text1"/>
        </w:rPr>
        <w:t>over the course of a day</w:t>
      </w:r>
      <w:r w:rsidR="00B13E09">
        <w:rPr>
          <w:rFonts w:eastAsia="Calibri"/>
          <w:color w:val="000000" w:themeColor="text1"/>
        </w:rPr>
        <w:t xml:space="preserve">, it was </w:t>
      </w:r>
      <w:r w:rsidR="00F04104">
        <w:rPr>
          <w:rFonts w:eastAsia="Calibri"/>
          <w:color w:val="000000" w:themeColor="text1"/>
        </w:rPr>
        <w:t>assumed</w:t>
      </w:r>
      <w:r w:rsidR="00B13E09">
        <w:rPr>
          <w:rFonts w:eastAsia="Calibri"/>
          <w:color w:val="000000" w:themeColor="text1"/>
        </w:rPr>
        <w:t xml:space="preserve"> that the majority of the</w:t>
      </w:r>
      <w:r w:rsidR="00F04104">
        <w:rPr>
          <w:rFonts w:eastAsia="Calibri"/>
          <w:color w:val="000000" w:themeColor="text1"/>
        </w:rPr>
        <w:t xml:space="preserve"> time that the device </w:t>
      </w:r>
      <w:r w:rsidR="00F04104">
        <w:rPr>
          <w:rFonts w:eastAsia="Calibri"/>
          <w:color w:val="000000" w:themeColor="text1"/>
        </w:rPr>
        <w:t>spends turned on</w:t>
      </w:r>
      <w:r w:rsidR="001D19C6">
        <w:rPr>
          <w:rFonts w:eastAsia="Calibri"/>
          <w:color w:val="000000" w:themeColor="text1"/>
        </w:rPr>
        <w:t xml:space="preserve"> would be while it is properly in place on the bottle. Therefore, we decided to use a normally closed </w:t>
      </w:r>
      <w:r w:rsidR="00FE20BF">
        <w:rPr>
          <w:rFonts w:eastAsia="Calibri"/>
          <w:color w:val="000000" w:themeColor="text1"/>
        </w:rPr>
        <w:t xml:space="preserve">Reed </w:t>
      </w:r>
      <w:r w:rsidR="00FD6E76">
        <w:rPr>
          <w:rFonts w:eastAsia="Calibri"/>
          <w:color w:val="000000" w:themeColor="text1"/>
        </w:rPr>
        <w:t>switch that would</w:t>
      </w:r>
      <w:r w:rsidR="00206FFA">
        <w:rPr>
          <w:rFonts w:eastAsia="Calibri"/>
          <w:color w:val="000000" w:themeColor="text1"/>
        </w:rPr>
        <w:t xml:space="preserve"> pull the </w:t>
      </w:r>
      <w:r w:rsidR="00BC067C">
        <w:rPr>
          <w:rFonts w:eastAsia="Calibri"/>
          <w:color w:val="000000" w:themeColor="text1"/>
        </w:rPr>
        <w:t xml:space="preserve">microcontroller GPIO pin to </w:t>
      </w:r>
      <w:r w:rsidR="005A0DB7">
        <w:rPr>
          <w:rFonts w:eastAsia="Calibri"/>
          <w:color w:val="000000" w:themeColor="text1"/>
        </w:rPr>
        <w:t>low</w:t>
      </w:r>
      <w:r w:rsidR="00355FAD">
        <w:rPr>
          <w:rFonts w:eastAsia="Calibri"/>
          <w:color w:val="000000" w:themeColor="text1"/>
        </w:rPr>
        <w:t xml:space="preserve"> in the absence of a sufficiently strong magnetic field</w:t>
      </w:r>
      <w:r w:rsidR="00594168">
        <w:rPr>
          <w:rFonts w:eastAsia="Calibri"/>
          <w:color w:val="000000" w:themeColor="text1"/>
        </w:rPr>
        <w:t>, which would be when the device is remo</w:t>
      </w:r>
      <w:r w:rsidR="003F3F4B">
        <w:rPr>
          <w:rFonts w:eastAsia="Calibri"/>
          <w:color w:val="000000" w:themeColor="text1"/>
        </w:rPr>
        <w:t>ved from the bottle</w:t>
      </w:r>
      <w:r w:rsidR="00932EB7">
        <w:rPr>
          <w:rFonts w:eastAsia="Calibri"/>
          <w:color w:val="000000" w:themeColor="text1"/>
        </w:rPr>
        <w:t xml:space="preserve"> </w:t>
      </w:r>
      <w:r w:rsidR="007A0163">
        <w:rPr>
          <w:rFonts w:eastAsia="Calibri"/>
          <w:color w:val="000000" w:themeColor="text1"/>
        </w:rPr>
        <w:t>that has a magnet affixed to it</w:t>
      </w:r>
      <w:r w:rsidR="00337E09">
        <w:rPr>
          <w:rFonts w:eastAsia="Calibri"/>
          <w:color w:val="000000" w:themeColor="text1"/>
        </w:rPr>
        <w:t>.</w:t>
      </w:r>
      <w:r w:rsidR="00542458">
        <w:rPr>
          <w:rFonts w:eastAsia="Calibri"/>
          <w:color w:val="000000" w:themeColor="text1"/>
        </w:rPr>
        <w:t xml:space="preserve"> In the end we decided upon </w:t>
      </w:r>
      <w:r w:rsidR="005A716C">
        <w:rPr>
          <w:rFonts w:eastAsia="Calibri"/>
          <w:color w:val="000000" w:themeColor="text1"/>
        </w:rPr>
        <w:t xml:space="preserve">the </w:t>
      </w:r>
      <w:r w:rsidR="008406D5">
        <w:rPr>
          <w:rFonts w:eastAsia="Calibri"/>
          <w:color w:val="000000" w:themeColor="text1"/>
        </w:rPr>
        <w:t>“</w:t>
      </w:r>
      <w:r w:rsidR="005A716C" w:rsidRPr="005A716C">
        <w:rPr>
          <w:rFonts w:eastAsia="Calibri"/>
          <w:color w:val="000000" w:themeColor="text1"/>
        </w:rPr>
        <w:t>59025-4-T-02-A</w:t>
      </w:r>
      <w:r w:rsidR="008406D5">
        <w:rPr>
          <w:rFonts w:eastAsia="Calibri"/>
          <w:color w:val="000000" w:themeColor="text1"/>
        </w:rPr>
        <w:t>”</w:t>
      </w:r>
      <w:r w:rsidR="005A716C">
        <w:rPr>
          <w:rFonts w:eastAsia="Calibri"/>
          <w:color w:val="000000" w:themeColor="text1"/>
        </w:rPr>
        <w:t xml:space="preserve"> Reed switch by Litt</w:t>
      </w:r>
      <w:r w:rsidR="00F95E61">
        <w:rPr>
          <w:rFonts w:eastAsia="Calibri"/>
          <w:color w:val="000000" w:themeColor="text1"/>
        </w:rPr>
        <w:t>el</w:t>
      </w:r>
      <w:r w:rsidR="005A716C">
        <w:rPr>
          <w:rFonts w:eastAsia="Calibri"/>
          <w:color w:val="000000" w:themeColor="text1"/>
        </w:rPr>
        <w:t>fuse Inc</w:t>
      </w:r>
      <w:r w:rsidR="0042042D">
        <w:rPr>
          <w:rFonts w:eastAsia="Calibri"/>
          <w:color w:val="000000" w:themeColor="text1"/>
        </w:rPr>
        <w:t xml:space="preserve">, due </w:t>
      </w:r>
      <w:r w:rsidR="008E7B83">
        <w:rPr>
          <w:rFonts w:eastAsia="Calibri"/>
          <w:color w:val="000000" w:themeColor="text1"/>
        </w:rPr>
        <w:t xml:space="preserve">to </w:t>
      </w:r>
      <w:r w:rsidR="008406D5">
        <w:rPr>
          <w:rFonts w:eastAsia="Calibri"/>
          <w:color w:val="000000" w:themeColor="text1"/>
        </w:rPr>
        <w:t>its</w:t>
      </w:r>
      <w:r w:rsidR="008E7B83">
        <w:rPr>
          <w:rFonts w:eastAsia="Calibri"/>
          <w:color w:val="000000" w:themeColor="text1"/>
        </w:rPr>
        <w:t xml:space="preserve"> low cost</w:t>
      </w:r>
      <w:r w:rsidR="00664313">
        <w:rPr>
          <w:rFonts w:eastAsia="Calibri"/>
          <w:color w:val="000000" w:themeColor="text1"/>
        </w:rPr>
        <w:t>, availability,</w:t>
      </w:r>
      <w:r w:rsidR="008E7B83">
        <w:rPr>
          <w:rFonts w:eastAsia="Calibri"/>
          <w:color w:val="000000" w:themeColor="text1"/>
        </w:rPr>
        <w:t xml:space="preserve"> and RoHS compliance</w:t>
      </w:r>
      <w:r w:rsidR="00664313">
        <w:rPr>
          <w:rFonts w:eastAsia="Calibri"/>
          <w:color w:val="000000" w:themeColor="text1"/>
        </w:rPr>
        <w:t>.</w:t>
      </w:r>
    </w:p>
    <w:p w14:paraId="5B1E029C" w14:textId="77777777" w:rsidR="00D60EB0" w:rsidRPr="00365B8B" w:rsidRDefault="00BC7D6D">
      <w:pPr>
        <w:spacing w:after="0" w:line="259" w:lineRule="auto"/>
        <w:ind w:left="180" w:right="0" w:firstLine="0"/>
        <w:jc w:val="left"/>
        <w:rPr>
          <w:rFonts w:eastAsia="Calibri"/>
          <w:color w:val="000000" w:themeColor="text1"/>
        </w:rPr>
      </w:pPr>
      <w:r w:rsidRPr="00365B8B">
        <w:rPr>
          <w:rFonts w:eastAsia="Calibri"/>
          <w:color w:val="000000" w:themeColor="text1"/>
        </w:rPr>
        <w:t xml:space="preserve"> </w:t>
      </w:r>
    </w:p>
    <w:p w14:paraId="2956F629" w14:textId="6B93B681" w:rsidR="00D60EB0" w:rsidRPr="004D0419" w:rsidRDefault="00D97CAF">
      <w:pPr>
        <w:pStyle w:val="Heading3"/>
        <w:ind w:left="-5"/>
        <w:rPr>
          <w:color w:val="auto"/>
        </w:rPr>
      </w:pPr>
      <w:r w:rsidRPr="004D0419">
        <w:rPr>
          <w:color w:val="auto"/>
        </w:rPr>
        <w:t>G</w:t>
      </w:r>
      <w:r w:rsidR="00BC7D6D" w:rsidRPr="004D0419">
        <w:rPr>
          <w:color w:val="auto"/>
        </w:rPr>
        <w:t xml:space="preserve">. Bluetooth  </w:t>
      </w:r>
    </w:p>
    <w:p w14:paraId="2FE30F8F" w14:textId="77777777" w:rsidR="00341CEC" w:rsidRPr="00365B8B" w:rsidRDefault="00341CEC" w:rsidP="00341CEC">
      <w:pPr>
        <w:spacing w:after="13" w:line="259" w:lineRule="auto"/>
        <w:ind w:left="180" w:right="0" w:firstLine="0"/>
        <w:jc w:val="left"/>
        <w:rPr>
          <w:rFonts w:eastAsia="Calibri"/>
          <w:color w:val="000000" w:themeColor="text1"/>
        </w:rPr>
      </w:pPr>
    </w:p>
    <w:p w14:paraId="086E3EA0" w14:textId="44464BED" w:rsidR="00D60EB0" w:rsidRDefault="00341CEC" w:rsidP="00341CEC">
      <w:pPr>
        <w:spacing w:after="0" w:line="259" w:lineRule="auto"/>
        <w:ind w:right="0" w:firstLine="180"/>
        <w:jc w:val="left"/>
        <w:rPr>
          <w:rFonts w:eastAsia="Calibri"/>
          <w:color w:val="000000" w:themeColor="text1"/>
        </w:rPr>
      </w:pPr>
      <w:r>
        <w:rPr>
          <w:rFonts w:eastAsia="Calibri"/>
          <w:color w:val="000000" w:themeColor="text1"/>
        </w:rPr>
        <w:t>The</w:t>
      </w:r>
      <w:r w:rsidR="00677943">
        <w:rPr>
          <w:rFonts w:eastAsia="Calibri"/>
          <w:color w:val="000000" w:themeColor="text1"/>
        </w:rPr>
        <w:t xml:space="preserve"> selection of Bluetooth modules</w:t>
      </w:r>
      <w:r w:rsidR="006B1E2D">
        <w:rPr>
          <w:rFonts w:eastAsia="Calibri"/>
          <w:color w:val="000000" w:themeColor="text1"/>
        </w:rPr>
        <w:t xml:space="preserve"> </w:t>
      </w:r>
      <w:r w:rsidR="0070559C">
        <w:rPr>
          <w:rFonts w:eastAsia="Calibri"/>
          <w:color w:val="000000" w:themeColor="text1"/>
        </w:rPr>
        <w:t>w</w:t>
      </w:r>
      <w:r w:rsidR="00826FC4">
        <w:rPr>
          <w:rFonts w:eastAsia="Calibri"/>
          <w:color w:val="000000" w:themeColor="text1"/>
        </w:rPr>
        <w:t xml:space="preserve">as initially narrowed down to those that </w:t>
      </w:r>
      <w:r w:rsidR="006A395D">
        <w:rPr>
          <w:rFonts w:eastAsia="Calibri"/>
          <w:color w:val="000000" w:themeColor="text1"/>
        </w:rPr>
        <w:t>utilize the Bluetooth Low Energy</w:t>
      </w:r>
      <w:r w:rsidR="005C45D9">
        <w:rPr>
          <w:rFonts w:eastAsia="Calibri"/>
          <w:color w:val="000000" w:themeColor="text1"/>
        </w:rPr>
        <w:t xml:space="preserve"> (BLE)</w:t>
      </w:r>
      <w:r w:rsidR="006A395D">
        <w:rPr>
          <w:rFonts w:eastAsia="Calibri"/>
          <w:color w:val="000000" w:themeColor="text1"/>
        </w:rPr>
        <w:t xml:space="preserve"> standard</w:t>
      </w:r>
      <w:r w:rsidR="00A86C38">
        <w:rPr>
          <w:rFonts w:eastAsia="Calibri"/>
          <w:color w:val="000000" w:themeColor="text1"/>
        </w:rPr>
        <w:t xml:space="preserve"> in order to maximize the </w:t>
      </w:r>
      <w:r w:rsidR="007B54A3">
        <w:rPr>
          <w:rFonts w:eastAsia="Calibri"/>
          <w:color w:val="000000" w:themeColor="text1"/>
        </w:rPr>
        <w:t>battery life of our final design.</w:t>
      </w:r>
      <w:r w:rsidR="00C935A3">
        <w:rPr>
          <w:rFonts w:eastAsia="Calibri"/>
          <w:color w:val="000000" w:themeColor="text1"/>
        </w:rPr>
        <w:t xml:space="preserve"> Of the</w:t>
      </w:r>
      <w:r w:rsidR="00DD0827">
        <w:rPr>
          <w:rFonts w:eastAsia="Calibri"/>
          <w:color w:val="000000" w:themeColor="text1"/>
        </w:rPr>
        <w:t xml:space="preserve"> </w:t>
      </w:r>
      <w:r w:rsidR="0024724B">
        <w:rPr>
          <w:rFonts w:eastAsia="Calibri"/>
          <w:color w:val="000000" w:themeColor="text1"/>
        </w:rPr>
        <w:t>options</w:t>
      </w:r>
      <w:r w:rsidR="00DD0827">
        <w:rPr>
          <w:rFonts w:eastAsia="Calibri"/>
          <w:color w:val="000000" w:themeColor="text1"/>
        </w:rPr>
        <w:t xml:space="preserve"> that we</w:t>
      </w:r>
      <w:r w:rsidR="005F618E">
        <w:rPr>
          <w:rFonts w:eastAsia="Calibri"/>
          <w:color w:val="000000" w:themeColor="text1"/>
        </w:rPr>
        <w:t>re</w:t>
      </w:r>
      <w:r w:rsidR="00DD0827">
        <w:rPr>
          <w:rFonts w:eastAsia="Calibri"/>
          <w:color w:val="000000" w:themeColor="text1"/>
        </w:rPr>
        <w:t xml:space="preserve"> available on the market, </w:t>
      </w:r>
      <w:r w:rsidR="009779BA">
        <w:rPr>
          <w:rFonts w:eastAsia="Calibri"/>
          <w:color w:val="000000" w:themeColor="text1"/>
        </w:rPr>
        <w:t xml:space="preserve">one company stood out for shipping modules </w:t>
      </w:r>
      <w:r w:rsidR="00C81C56">
        <w:rPr>
          <w:rFonts w:eastAsia="Calibri"/>
          <w:color w:val="000000" w:themeColor="text1"/>
        </w:rPr>
        <w:t>pre-flashed with a working firmware that</w:t>
      </w:r>
      <w:r w:rsidR="003C72C3">
        <w:rPr>
          <w:rFonts w:eastAsia="Calibri"/>
          <w:color w:val="000000" w:themeColor="text1"/>
        </w:rPr>
        <w:t xml:space="preserve"> would handle the bonding process and receive data from the host microcontroller via UART</w:t>
      </w:r>
      <w:r w:rsidR="006B4448">
        <w:rPr>
          <w:rFonts w:eastAsia="Calibri"/>
          <w:color w:val="000000" w:themeColor="text1"/>
        </w:rPr>
        <w:t>; this company was Cypress</w:t>
      </w:r>
      <w:r w:rsidR="00896B13">
        <w:rPr>
          <w:rFonts w:eastAsia="Calibri"/>
          <w:color w:val="000000" w:themeColor="text1"/>
        </w:rPr>
        <w:t xml:space="preserve">, </w:t>
      </w:r>
      <w:r w:rsidR="00592832">
        <w:rPr>
          <w:rFonts w:eastAsia="Calibri"/>
          <w:color w:val="000000" w:themeColor="text1"/>
        </w:rPr>
        <w:t>who</w:t>
      </w:r>
      <w:r w:rsidR="005F618E">
        <w:rPr>
          <w:rFonts w:eastAsia="Calibri"/>
          <w:color w:val="000000" w:themeColor="text1"/>
        </w:rPr>
        <w:t xml:space="preserve"> had recently been acquired by Infineon.</w:t>
      </w:r>
      <w:r w:rsidR="003B0A54">
        <w:rPr>
          <w:rFonts w:eastAsia="Calibri"/>
          <w:color w:val="000000" w:themeColor="text1"/>
        </w:rPr>
        <w:t xml:space="preserve"> </w:t>
      </w:r>
      <w:r w:rsidR="002B3F2F">
        <w:rPr>
          <w:rFonts w:eastAsia="Calibri"/>
          <w:color w:val="000000" w:themeColor="text1"/>
        </w:rPr>
        <w:t>Again, we prioritized device</w:t>
      </w:r>
      <w:r w:rsidR="000C6A82">
        <w:rPr>
          <w:rFonts w:eastAsia="Calibri"/>
          <w:color w:val="000000" w:themeColor="text1"/>
        </w:rPr>
        <w:t>s that were cheap, available, and RoHS compliant</w:t>
      </w:r>
      <w:r w:rsidR="0012129D">
        <w:rPr>
          <w:rFonts w:eastAsia="Calibri"/>
          <w:color w:val="000000" w:themeColor="text1"/>
        </w:rPr>
        <w:t xml:space="preserve">, </w:t>
      </w:r>
      <w:r w:rsidR="002B4C07">
        <w:rPr>
          <w:rFonts w:eastAsia="Calibri"/>
          <w:color w:val="000000" w:themeColor="text1"/>
        </w:rPr>
        <w:t xml:space="preserve">which led </w:t>
      </w:r>
      <w:r w:rsidR="001914A2">
        <w:rPr>
          <w:rFonts w:eastAsia="Calibri"/>
          <w:color w:val="000000" w:themeColor="text1"/>
        </w:rPr>
        <w:t xml:space="preserve">to the selection of the </w:t>
      </w:r>
      <w:r w:rsidR="000C64B4">
        <w:rPr>
          <w:rFonts w:eastAsia="Calibri"/>
          <w:color w:val="000000" w:themeColor="text1"/>
        </w:rPr>
        <w:t>“</w:t>
      </w:r>
      <w:r w:rsidR="000C64B4" w:rsidRPr="000C64B4">
        <w:rPr>
          <w:rFonts w:eastAsia="Calibri"/>
          <w:color w:val="000000" w:themeColor="text1"/>
        </w:rPr>
        <w:t>CYBLE-013025-00</w:t>
      </w:r>
      <w:r w:rsidR="000C64B4">
        <w:rPr>
          <w:rFonts w:eastAsia="Calibri"/>
          <w:color w:val="000000" w:themeColor="text1"/>
        </w:rPr>
        <w:t>” unit</w:t>
      </w:r>
      <w:r w:rsidR="00D27806">
        <w:rPr>
          <w:rFonts w:eastAsia="Calibri"/>
          <w:color w:val="000000" w:themeColor="text1"/>
        </w:rPr>
        <w:t>.</w:t>
      </w:r>
    </w:p>
    <w:p w14:paraId="35333E18" w14:textId="2F9B0518" w:rsidR="00A16F0B" w:rsidRDefault="00A16F0B" w:rsidP="00341CEC">
      <w:pPr>
        <w:spacing w:after="0" w:line="259" w:lineRule="auto"/>
        <w:ind w:right="0" w:firstLine="180"/>
        <w:jc w:val="left"/>
        <w:rPr>
          <w:rFonts w:eastAsia="Calibri"/>
          <w:color w:val="000000" w:themeColor="text1"/>
        </w:rPr>
      </w:pPr>
      <w:r>
        <w:rPr>
          <w:rFonts w:eastAsia="Calibri"/>
          <w:color w:val="000000" w:themeColor="text1"/>
        </w:rPr>
        <w:t xml:space="preserve">Not only </w:t>
      </w:r>
      <w:r w:rsidR="00D663A9">
        <w:rPr>
          <w:rFonts w:eastAsia="Calibri"/>
          <w:color w:val="000000" w:themeColor="text1"/>
        </w:rPr>
        <w:t xml:space="preserve">did </w:t>
      </w:r>
      <w:r w:rsidR="005C45D9">
        <w:rPr>
          <w:rFonts w:eastAsia="Calibri"/>
          <w:color w:val="000000" w:themeColor="text1"/>
        </w:rPr>
        <w:t xml:space="preserve">the Cypress BLE modules come </w:t>
      </w:r>
      <w:r w:rsidR="00D43E6A">
        <w:rPr>
          <w:rFonts w:eastAsia="Calibri"/>
          <w:color w:val="000000" w:themeColor="text1"/>
        </w:rPr>
        <w:t>flashed with the “EZ-Serial” firmware</w:t>
      </w:r>
      <w:r w:rsidR="00EA1E70">
        <w:rPr>
          <w:rFonts w:eastAsia="Calibri"/>
          <w:color w:val="000000" w:themeColor="text1"/>
        </w:rPr>
        <w:t>, but there</w:t>
      </w:r>
      <w:r w:rsidR="00914D88">
        <w:rPr>
          <w:rFonts w:eastAsia="Calibri"/>
          <w:color w:val="000000" w:themeColor="text1"/>
        </w:rPr>
        <w:t xml:space="preserve"> was a</w:t>
      </w:r>
      <w:r w:rsidR="002A3EF1">
        <w:rPr>
          <w:rFonts w:eastAsia="Calibri"/>
          <w:color w:val="000000" w:themeColor="text1"/>
        </w:rPr>
        <w:t xml:space="preserve"> free </w:t>
      </w:r>
      <w:r w:rsidR="00914D88">
        <w:rPr>
          <w:rFonts w:eastAsia="Calibri"/>
          <w:color w:val="000000" w:themeColor="text1"/>
        </w:rPr>
        <w:t>app</w:t>
      </w:r>
      <w:r w:rsidR="005533BE">
        <w:rPr>
          <w:rFonts w:eastAsia="Calibri"/>
          <w:color w:val="000000" w:themeColor="text1"/>
        </w:rPr>
        <w:t>lication</w:t>
      </w:r>
      <w:r w:rsidR="00914D88">
        <w:rPr>
          <w:rFonts w:eastAsia="Calibri"/>
          <w:color w:val="000000" w:themeColor="text1"/>
        </w:rPr>
        <w:t xml:space="preserve"> on both </w:t>
      </w:r>
      <w:r w:rsidR="005533BE">
        <w:rPr>
          <w:rFonts w:eastAsia="Calibri"/>
          <w:color w:val="000000" w:themeColor="text1"/>
        </w:rPr>
        <w:t xml:space="preserve">the </w:t>
      </w:r>
      <w:r w:rsidR="00914D88">
        <w:rPr>
          <w:rFonts w:eastAsia="Calibri"/>
          <w:color w:val="000000" w:themeColor="text1"/>
        </w:rPr>
        <w:t xml:space="preserve">Google Play and </w:t>
      </w:r>
      <w:r w:rsidR="008C5D3F">
        <w:rPr>
          <w:rFonts w:eastAsia="Calibri"/>
          <w:color w:val="000000" w:themeColor="text1"/>
        </w:rPr>
        <w:t>Apple App</w:t>
      </w:r>
      <w:r w:rsidR="005533BE">
        <w:rPr>
          <w:rFonts w:eastAsia="Calibri"/>
          <w:color w:val="000000" w:themeColor="text1"/>
        </w:rPr>
        <w:t xml:space="preserve"> stores</w:t>
      </w:r>
      <w:r w:rsidR="00CF16C2">
        <w:rPr>
          <w:rFonts w:eastAsia="Calibri"/>
          <w:color w:val="000000" w:themeColor="text1"/>
        </w:rPr>
        <w:t xml:space="preserve"> that</w:t>
      </w:r>
      <w:r w:rsidR="006E223A">
        <w:rPr>
          <w:rFonts w:eastAsia="Calibri"/>
          <w:color w:val="000000" w:themeColor="text1"/>
        </w:rPr>
        <w:t xml:space="preserve"> was </w:t>
      </w:r>
      <w:r w:rsidR="00B4457E">
        <w:rPr>
          <w:rFonts w:eastAsia="Calibri"/>
          <w:color w:val="000000" w:themeColor="text1"/>
        </w:rPr>
        <w:t>made by Cypress to</w:t>
      </w:r>
      <w:r w:rsidR="003B2716">
        <w:rPr>
          <w:rFonts w:eastAsia="Calibri"/>
          <w:color w:val="000000" w:themeColor="text1"/>
        </w:rPr>
        <w:t xml:space="preserve"> </w:t>
      </w:r>
      <w:r w:rsidR="005B5490">
        <w:rPr>
          <w:rFonts w:eastAsia="Calibri"/>
          <w:color w:val="000000" w:themeColor="text1"/>
        </w:rPr>
        <w:t>connect and communicate with their products.</w:t>
      </w:r>
      <w:r w:rsidR="00120258">
        <w:rPr>
          <w:rFonts w:eastAsia="Calibri"/>
          <w:color w:val="000000" w:themeColor="text1"/>
        </w:rPr>
        <w:t xml:space="preserve"> This app is called CySmart</w:t>
      </w:r>
      <w:r w:rsidR="00257D4C">
        <w:rPr>
          <w:rFonts w:eastAsia="Calibri"/>
          <w:color w:val="000000" w:themeColor="text1"/>
        </w:rPr>
        <w:t xml:space="preserve"> and is able to</w:t>
      </w:r>
      <w:r w:rsidR="00B13E4F">
        <w:rPr>
          <w:rFonts w:eastAsia="Calibri"/>
          <w:color w:val="000000" w:themeColor="text1"/>
        </w:rPr>
        <w:t xml:space="preserve"> scan for BLE</w:t>
      </w:r>
      <w:r w:rsidR="000C0AA7">
        <w:rPr>
          <w:rFonts w:eastAsia="Calibri"/>
          <w:color w:val="000000" w:themeColor="text1"/>
        </w:rPr>
        <w:t xml:space="preserve"> devices, bond with them, discover services</w:t>
      </w:r>
      <w:r w:rsidR="00494952">
        <w:rPr>
          <w:rFonts w:eastAsia="Calibri"/>
          <w:color w:val="000000" w:themeColor="text1"/>
        </w:rPr>
        <w:t>, display available characteristics offered by the module, subscribe to</w:t>
      </w:r>
      <w:r w:rsidR="000F13E3">
        <w:rPr>
          <w:rFonts w:eastAsia="Calibri"/>
          <w:color w:val="000000" w:themeColor="text1"/>
        </w:rPr>
        <w:t xml:space="preserve"> notifications/indications, and receive</w:t>
      </w:r>
      <w:r w:rsidR="00F544BF">
        <w:rPr>
          <w:rFonts w:eastAsia="Calibri"/>
          <w:color w:val="000000" w:themeColor="text1"/>
        </w:rPr>
        <w:t xml:space="preserve"> a payload of 20 bytes that is displayed in both ASCII and hexadecimal</w:t>
      </w:r>
      <w:r w:rsidR="005E7030">
        <w:rPr>
          <w:rFonts w:eastAsia="Calibri"/>
          <w:color w:val="000000" w:themeColor="text1"/>
        </w:rPr>
        <w:t xml:space="preserve"> on the screen.</w:t>
      </w:r>
    </w:p>
    <w:p w14:paraId="5E96DFB9" w14:textId="77777777" w:rsidR="00341CEC" w:rsidRPr="008D0F97" w:rsidRDefault="00341CEC" w:rsidP="00341CEC">
      <w:pPr>
        <w:spacing w:after="0" w:line="259" w:lineRule="auto"/>
        <w:ind w:right="0" w:firstLine="180"/>
        <w:jc w:val="left"/>
        <w:rPr>
          <w:color w:val="auto"/>
        </w:rPr>
      </w:pPr>
    </w:p>
    <w:p w14:paraId="086524EB" w14:textId="78BCEA4B" w:rsidR="00D60EB0" w:rsidRPr="00F82507" w:rsidRDefault="00D97CAF">
      <w:pPr>
        <w:pStyle w:val="Heading3"/>
        <w:ind w:left="-5"/>
        <w:rPr>
          <w:color w:val="auto"/>
        </w:rPr>
      </w:pPr>
      <w:r w:rsidRPr="00F82507">
        <w:rPr>
          <w:color w:val="auto"/>
        </w:rPr>
        <w:t>H</w:t>
      </w:r>
      <w:r w:rsidR="00BC7D6D" w:rsidRPr="00F82507">
        <w:rPr>
          <w:color w:val="auto"/>
        </w:rPr>
        <w:t>. Battery</w:t>
      </w:r>
    </w:p>
    <w:p w14:paraId="2B4605F7" w14:textId="77777777" w:rsidR="00D60EB0" w:rsidRPr="00306A1C" w:rsidRDefault="00BC7D6D">
      <w:pPr>
        <w:spacing w:after="0" w:line="259" w:lineRule="auto"/>
        <w:ind w:right="0" w:firstLine="0"/>
        <w:jc w:val="left"/>
        <w:rPr>
          <w:color w:val="auto"/>
          <w:highlight w:val="blue"/>
        </w:rPr>
      </w:pPr>
      <w:r w:rsidRPr="00306A1C">
        <w:rPr>
          <w:i/>
          <w:color w:val="auto"/>
          <w:highlight w:val="blue"/>
        </w:rPr>
        <w:t xml:space="preserve"> </w:t>
      </w:r>
    </w:p>
    <w:p w14:paraId="385FB038" w14:textId="755DF7C2" w:rsidR="0035509D" w:rsidRDefault="00BC7D6D" w:rsidP="0035509D">
      <w:pPr>
        <w:ind w:left="-15" w:right="47" w:firstLine="0"/>
        <w:rPr>
          <w:color w:val="auto"/>
        </w:rPr>
      </w:pPr>
      <w:r w:rsidRPr="006E4F4F">
        <w:rPr>
          <w:color w:val="auto"/>
        </w:rPr>
        <w:t xml:space="preserve">   </w:t>
      </w:r>
      <w:r w:rsidR="00C524A8">
        <w:rPr>
          <w:color w:val="auto"/>
        </w:rPr>
        <w:t xml:space="preserve">The battery selection was </w:t>
      </w:r>
      <w:r w:rsidR="00B63E9D">
        <w:rPr>
          <w:color w:val="auto"/>
        </w:rPr>
        <w:t xml:space="preserve">made </w:t>
      </w:r>
      <w:r w:rsidR="00646104">
        <w:rPr>
          <w:color w:val="auto"/>
        </w:rPr>
        <w:t>b</w:t>
      </w:r>
      <w:r w:rsidR="001E6B9B">
        <w:rPr>
          <w:color w:val="auto"/>
        </w:rPr>
        <w:t xml:space="preserve">y first identifying the </w:t>
      </w:r>
      <w:r w:rsidR="00D767A7">
        <w:rPr>
          <w:color w:val="auto"/>
        </w:rPr>
        <w:t xml:space="preserve">chemical composition that would best suit project needs. </w:t>
      </w:r>
      <w:r w:rsidR="000113E3">
        <w:rPr>
          <w:color w:val="auto"/>
        </w:rPr>
        <w:t>After</w:t>
      </w:r>
      <w:r w:rsidR="00C93D62">
        <w:rPr>
          <w:color w:val="auto"/>
        </w:rPr>
        <w:t xml:space="preserve"> initial</w:t>
      </w:r>
      <w:r w:rsidR="00FC1FFF">
        <w:rPr>
          <w:color w:val="auto"/>
        </w:rPr>
        <w:t xml:space="preserve"> searching, it was found that Li</w:t>
      </w:r>
      <w:r w:rsidR="009C2118">
        <w:rPr>
          <w:color w:val="auto"/>
        </w:rPr>
        <w:t>thium-ion and Lithium-Polymer batteries</w:t>
      </w:r>
      <w:r w:rsidR="00C6388A">
        <w:rPr>
          <w:color w:val="auto"/>
        </w:rPr>
        <w:t xml:space="preserve"> would best </w:t>
      </w:r>
      <w:r w:rsidR="00711CBD">
        <w:rPr>
          <w:color w:val="auto"/>
        </w:rPr>
        <w:t>meet the energy density</w:t>
      </w:r>
      <w:r w:rsidR="00226D49">
        <w:rPr>
          <w:color w:val="auto"/>
        </w:rPr>
        <w:t xml:space="preserve"> </w:t>
      </w:r>
      <w:r w:rsidR="00580C79">
        <w:rPr>
          <w:color w:val="auto"/>
        </w:rPr>
        <w:t>requirements</w:t>
      </w:r>
      <w:r w:rsidR="00F21034">
        <w:rPr>
          <w:color w:val="auto"/>
        </w:rPr>
        <w:t xml:space="preserve"> for our device to </w:t>
      </w:r>
      <w:r w:rsidR="005E152D">
        <w:rPr>
          <w:color w:val="auto"/>
        </w:rPr>
        <w:t xml:space="preserve">last at least 10 cycles </w:t>
      </w:r>
      <w:r w:rsidR="00B72337">
        <w:rPr>
          <w:color w:val="auto"/>
        </w:rPr>
        <w:t>of sanitization, analysis, and data export</w:t>
      </w:r>
      <w:r w:rsidR="00C10004">
        <w:rPr>
          <w:color w:val="auto"/>
        </w:rPr>
        <w:t xml:space="preserve">. With the </w:t>
      </w:r>
      <w:r w:rsidR="00D5683B">
        <w:rPr>
          <w:color w:val="auto"/>
        </w:rPr>
        <w:t>selected</w:t>
      </w:r>
      <w:r w:rsidR="00C10004">
        <w:rPr>
          <w:color w:val="auto"/>
        </w:rPr>
        <w:t xml:space="preserve"> components</w:t>
      </w:r>
      <w:r w:rsidR="002F6486">
        <w:rPr>
          <w:color w:val="auto"/>
        </w:rPr>
        <w:t xml:space="preserve"> </w:t>
      </w:r>
      <w:r w:rsidR="008A4D30">
        <w:rPr>
          <w:color w:val="auto"/>
        </w:rPr>
        <w:t>for the UVC sa</w:t>
      </w:r>
      <w:r w:rsidR="00B14BE6">
        <w:rPr>
          <w:color w:val="auto"/>
        </w:rPr>
        <w:t>nitizer</w:t>
      </w:r>
      <w:r w:rsidR="00CF65A6">
        <w:rPr>
          <w:color w:val="auto"/>
        </w:rPr>
        <w:t xml:space="preserve">, the </w:t>
      </w:r>
      <w:r w:rsidR="006B1CC5">
        <w:rPr>
          <w:color w:val="auto"/>
        </w:rPr>
        <w:t>green laser for analysis</w:t>
      </w:r>
      <w:r w:rsidR="00390D01">
        <w:rPr>
          <w:color w:val="auto"/>
        </w:rPr>
        <w:t>, the microcontroller, and the BLE module, the following values</w:t>
      </w:r>
      <w:r w:rsidR="00E07C81">
        <w:rPr>
          <w:color w:val="auto"/>
        </w:rPr>
        <w:t xml:space="preserve"> seen</w:t>
      </w:r>
      <w:r w:rsidR="00F82507">
        <w:rPr>
          <w:color w:val="auto"/>
        </w:rPr>
        <w:t xml:space="preserve"> below</w:t>
      </w:r>
      <w:r w:rsidR="00E07C81">
        <w:rPr>
          <w:color w:val="auto"/>
        </w:rPr>
        <w:t xml:space="preserve"> in </w:t>
      </w:r>
      <w:r w:rsidR="00E07C81">
        <w:rPr>
          <w:color w:val="auto"/>
        </w:rPr>
        <w:fldChar w:fldCharType="begin"/>
      </w:r>
      <w:r w:rsidR="00E07C81">
        <w:rPr>
          <w:color w:val="auto"/>
        </w:rPr>
        <w:instrText xml:space="preserve"> REF _Ref88935312 \h </w:instrText>
      </w:r>
      <w:r w:rsidR="00E07C81">
        <w:rPr>
          <w:color w:val="auto"/>
        </w:rPr>
      </w:r>
      <w:r w:rsidR="00E07C81">
        <w:rPr>
          <w:color w:val="auto"/>
        </w:rPr>
        <w:fldChar w:fldCharType="separate"/>
      </w:r>
      <w:r w:rsidR="0001354E">
        <w:t xml:space="preserve">Table </w:t>
      </w:r>
      <w:r w:rsidR="0001354E">
        <w:rPr>
          <w:noProof/>
        </w:rPr>
        <w:t>1</w:t>
      </w:r>
      <w:r w:rsidR="00E07C81">
        <w:rPr>
          <w:color w:val="auto"/>
        </w:rPr>
        <w:fldChar w:fldCharType="end"/>
      </w:r>
      <w:r w:rsidR="00390D01">
        <w:rPr>
          <w:color w:val="auto"/>
        </w:rPr>
        <w:t xml:space="preserve"> were</w:t>
      </w:r>
      <w:r w:rsidR="00611234">
        <w:rPr>
          <w:color w:val="auto"/>
        </w:rPr>
        <w:t xml:space="preserve"> calculated as a power estimate for</w:t>
      </w:r>
      <w:r w:rsidR="00F50089">
        <w:rPr>
          <w:color w:val="auto"/>
        </w:rPr>
        <w:t xml:space="preserve"> one cycle of usage.</w:t>
      </w:r>
    </w:p>
    <w:p w14:paraId="6A2DAC5C" w14:textId="77777777" w:rsidR="00C1014C" w:rsidRDefault="00C1014C" w:rsidP="0035509D">
      <w:pPr>
        <w:ind w:left="-15" w:right="47" w:firstLine="0"/>
        <w:rPr>
          <w:color w:val="auto"/>
        </w:rPr>
      </w:pPr>
    </w:p>
    <w:p w14:paraId="74080FED" w14:textId="77777777" w:rsidR="005B173F" w:rsidRDefault="005B173F" w:rsidP="0035509D">
      <w:pPr>
        <w:ind w:left="-15" w:right="47" w:firstLine="0"/>
        <w:rPr>
          <w:color w:val="auto"/>
        </w:rPr>
      </w:pPr>
    </w:p>
    <w:p w14:paraId="78CBF7E8" w14:textId="77777777" w:rsidR="000C6CB2" w:rsidRDefault="000C6CB2" w:rsidP="0035509D">
      <w:pPr>
        <w:ind w:left="-15" w:right="47" w:firstLine="0"/>
        <w:rPr>
          <w:color w:val="auto"/>
        </w:rPr>
      </w:pPr>
    </w:p>
    <w:tbl>
      <w:tblPr>
        <w:tblStyle w:val="TableGrid"/>
        <w:tblW w:w="4765" w:type="dxa"/>
        <w:tblLook w:val="04A0" w:firstRow="1" w:lastRow="0" w:firstColumn="1" w:lastColumn="0" w:noHBand="0" w:noVBand="1"/>
      </w:tblPr>
      <w:tblGrid>
        <w:gridCol w:w="2000"/>
        <w:gridCol w:w="2765"/>
      </w:tblGrid>
      <w:tr w:rsidR="008D0206" w:rsidRPr="008D0206" w14:paraId="2BBFC2C2" w14:textId="77777777" w:rsidTr="00F82507">
        <w:trPr>
          <w:trHeight w:val="577"/>
        </w:trPr>
        <w:tc>
          <w:tcPr>
            <w:tcW w:w="2000" w:type="dxa"/>
            <w:hideMark/>
          </w:tcPr>
          <w:p w14:paraId="2B222098" w14:textId="1C0AD6CD" w:rsidR="008D0206" w:rsidRPr="008D0206" w:rsidRDefault="008D0206" w:rsidP="00B075BF">
            <w:pPr>
              <w:ind w:left="-15" w:right="47" w:firstLine="0"/>
              <w:jc w:val="left"/>
              <w:rPr>
                <w:b/>
                <w:bCs/>
                <w:color w:val="auto"/>
              </w:rPr>
            </w:pPr>
            <w:r w:rsidRPr="008D0206">
              <w:rPr>
                <w:b/>
                <w:bCs/>
                <w:color w:val="auto"/>
              </w:rPr>
              <w:lastRenderedPageBreak/>
              <w:t>Component</w:t>
            </w:r>
            <w:r w:rsidR="00B075BF">
              <w:rPr>
                <w:b/>
                <w:bCs/>
                <w:color w:val="auto"/>
              </w:rPr>
              <w:br/>
            </w:r>
            <w:r w:rsidRPr="008D0206">
              <w:rPr>
                <w:b/>
                <w:bCs/>
                <w:color w:val="auto"/>
              </w:rPr>
              <w:t>(Part Number)</w:t>
            </w:r>
          </w:p>
        </w:tc>
        <w:tc>
          <w:tcPr>
            <w:tcW w:w="2765" w:type="dxa"/>
            <w:hideMark/>
          </w:tcPr>
          <w:p w14:paraId="57492290" w14:textId="0226C473" w:rsidR="008D0206" w:rsidRPr="008D0206" w:rsidRDefault="008D0206" w:rsidP="00B075BF">
            <w:pPr>
              <w:ind w:left="-15" w:right="47" w:firstLine="0"/>
              <w:jc w:val="left"/>
              <w:rPr>
                <w:b/>
                <w:bCs/>
                <w:color w:val="auto"/>
              </w:rPr>
            </w:pPr>
            <w:r w:rsidRPr="008D0206">
              <w:rPr>
                <w:b/>
                <w:bCs/>
                <w:color w:val="auto"/>
              </w:rPr>
              <w:t>mAh consumed from</w:t>
            </w:r>
            <w:r w:rsidR="00B075BF">
              <w:rPr>
                <w:b/>
                <w:bCs/>
                <w:color w:val="auto"/>
              </w:rPr>
              <w:t xml:space="preserve"> </w:t>
            </w:r>
            <w:r w:rsidRPr="008D0206">
              <w:rPr>
                <w:b/>
                <w:bCs/>
                <w:color w:val="auto"/>
              </w:rPr>
              <w:t>3.7V Battery</w:t>
            </w:r>
          </w:p>
        </w:tc>
      </w:tr>
      <w:tr w:rsidR="008D0206" w:rsidRPr="008D0206" w14:paraId="63F90DD6" w14:textId="77777777" w:rsidTr="00F82507">
        <w:trPr>
          <w:trHeight w:val="532"/>
        </w:trPr>
        <w:tc>
          <w:tcPr>
            <w:tcW w:w="2000" w:type="dxa"/>
            <w:hideMark/>
          </w:tcPr>
          <w:p w14:paraId="769F5B26" w14:textId="77777777" w:rsidR="008D0206" w:rsidRPr="008D0206" w:rsidRDefault="008D0206" w:rsidP="00B075BF">
            <w:pPr>
              <w:ind w:left="-15" w:right="47" w:firstLine="0"/>
              <w:jc w:val="left"/>
              <w:rPr>
                <w:color w:val="auto"/>
              </w:rPr>
            </w:pPr>
            <w:r w:rsidRPr="008D0206">
              <w:rPr>
                <w:bCs/>
                <w:color w:val="auto"/>
              </w:rPr>
              <w:t>Microcontroller (MSP430FR5989)</w:t>
            </w:r>
          </w:p>
        </w:tc>
        <w:tc>
          <w:tcPr>
            <w:tcW w:w="2765" w:type="dxa"/>
            <w:hideMark/>
          </w:tcPr>
          <w:p w14:paraId="5A78B65E" w14:textId="77777777" w:rsidR="008D0206" w:rsidRPr="008D0206" w:rsidRDefault="008D0206" w:rsidP="008D0206">
            <w:pPr>
              <w:ind w:left="-15" w:right="47" w:firstLine="0"/>
              <w:rPr>
                <w:color w:val="auto"/>
              </w:rPr>
            </w:pPr>
            <w:r w:rsidRPr="008D0206">
              <w:rPr>
                <w:color w:val="auto"/>
              </w:rPr>
              <w:t>0.16 mAh</w:t>
            </w:r>
          </w:p>
        </w:tc>
      </w:tr>
      <w:tr w:rsidR="008D0206" w:rsidRPr="008D0206" w14:paraId="39E68923" w14:textId="77777777" w:rsidTr="00F82507">
        <w:trPr>
          <w:trHeight w:val="532"/>
        </w:trPr>
        <w:tc>
          <w:tcPr>
            <w:tcW w:w="2000" w:type="dxa"/>
            <w:hideMark/>
          </w:tcPr>
          <w:p w14:paraId="6494B4D7" w14:textId="77777777" w:rsidR="008D0206" w:rsidRPr="008D0206" w:rsidRDefault="008D0206" w:rsidP="00B075BF">
            <w:pPr>
              <w:ind w:left="-15" w:right="47" w:firstLine="0"/>
              <w:jc w:val="left"/>
              <w:rPr>
                <w:color w:val="auto"/>
              </w:rPr>
            </w:pPr>
            <w:r w:rsidRPr="008D0206">
              <w:rPr>
                <w:color w:val="auto"/>
              </w:rPr>
              <w:t>BLE Module (CYBLE-013025-00)</w:t>
            </w:r>
          </w:p>
        </w:tc>
        <w:tc>
          <w:tcPr>
            <w:tcW w:w="2765" w:type="dxa"/>
            <w:hideMark/>
          </w:tcPr>
          <w:p w14:paraId="37EA7DBD" w14:textId="77777777" w:rsidR="008D0206" w:rsidRPr="008D0206" w:rsidRDefault="008D0206" w:rsidP="008D0206">
            <w:pPr>
              <w:ind w:left="-15" w:right="47" w:firstLine="0"/>
              <w:rPr>
                <w:color w:val="auto"/>
              </w:rPr>
            </w:pPr>
            <w:r w:rsidRPr="008D0206">
              <w:rPr>
                <w:color w:val="auto"/>
              </w:rPr>
              <w:t>0.0086 mAh</w:t>
            </w:r>
          </w:p>
        </w:tc>
      </w:tr>
      <w:tr w:rsidR="008D0206" w:rsidRPr="008D0206" w14:paraId="34CA75A5" w14:textId="77777777" w:rsidTr="00F82507">
        <w:trPr>
          <w:trHeight w:val="262"/>
        </w:trPr>
        <w:tc>
          <w:tcPr>
            <w:tcW w:w="2000" w:type="dxa"/>
            <w:hideMark/>
          </w:tcPr>
          <w:p w14:paraId="5C27D682" w14:textId="77777777" w:rsidR="008D0206" w:rsidRPr="008D0206" w:rsidRDefault="008D0206" w:rsidP="00B075BF">
            <w:pPr>
              <w:ind w:left="-15" w:right="47" w:firstLine="0"/>
              <w:jc w:val="left"/>
              <w:rPr>
                <w:color w:val="auto"/>
              </w:rPr>
            </w:pPr>
            <w:r w:rsidRPr="008D0206">
              <w:rPr>
                <w:color w:val="auto"/>
              </w:rPr>
              <w:t>UVC LED 1</w:t>
            </w:r>
          </w:p>
        </w:tc>
        <w:tc>
          <w:tcPr>
            <w:tcW w:w="2765" w:type="dxa"/>
            <w:hideMark/>
          </w:tcPr>
          <w:p w14:paraId="7F5D2E69" w14:textId="77777777" w:rsidR="008D0206" w:rsidRPr="008D0206" w:rsidRDefault="008D0206" w:rsidP="008D0206">
            <w:pPr>
              <w:ind w:left="-15" w:right="47" w:firstLine="0"/>
              <w:rPr>
                <w:color w:val="auto"/>
              </w:rPr>
            </w:pPr>
            <w:r w:rsidRPr="008D0206">
              <w:rPr>
                <w:color w:val="auto"/>
              </w:rPr>
              <w:t>9.55 mAh</w:t>
            </w:r>
          </w:p>
        </w:tc>
      </w:tr>
      <w:tr w:rsidR="008D0206" w:rsidRPr="008D0206" w14:paraId="72363226" w14:textId="77777777" w:rsidTr="00F82507">
        <w:trPr>
          <w:trHeight w:val="253"/>
        </w:trPr>
        <w:tc>
          <w:tcPr>
            <w:tcW w:w="2000" w:type="dxa"/>
            <w:hideMark/>
          </w:tcPr>
          <w:p w14:paraId="56100C63" w14:textId="77777777" w:rsidR="008D0206" w:rsidRPr="008D0206" w:rsidRDefault="008D0206" w:rsidP="00B075BF">
            <w:pPr>
              <w:ind w:left="-15" w:right="47" w:firstLine="0"/>
              <w:jc w:val="left"/>
              <w:rPr>
                <w:color w:val="auto"/>
              </w:rPr>
            </w:pPr>
            <w:r w:rsidRPr="008D0206">
              <w:rPr>
                <w:color w:val="auto"/>
              </w:rPr>
              <w:t>UVC LED 2</w:t>
            </w:r>
          </w:p>
        </w:tc>
        <w:tc>
          <w:tcPr>
            <w:tcW w:w="2765" w:type="dxa"/>
            <w:hideMark/>
          </w:tcPr>
          <w:p w14:paraId="40B81CD0" w14:textId="77777777" w:rsidR="008D0206" w:rsidRPr="008D0206" w:rsidRDefault="008D0206" w:rsidP="008D0206">
            <w:pPr>
              <w:ind w:left="-15" w:right="47" w:firstLine="0"/>
              <w:rPr>
                <w:color w:val="auto"/>
              </w:rPr>
            </w:pPr>
            <w:r w:rsidRPr="008D0206">
              <w:rPr>
                <w:color w:val="auto"/>
              </w:rPr>
              <w:t>9.55 mAh</w:t>
            </w:r>
          </w:p>
        </w:tc>
      </w:tr>
      <w:tr w:rsidR="008D0206" w:rsidRPr="008D0206" w14:paraId="14B4CCA4" w14:textId="77777777" w:rsidTr="00F82507">
        <w:trPr>
          <w:trHeight w:val="532"/>
        </w:trPr>
        <w:tc>
          <w:tcPr>
            <w:tcW w:w="2000" w:type="dxa"/>
            <w:hideMark/>
          </w:tcPr>
          <w:p w14:paraId="242ECCCC" w14:textId="77777777" w:rsidR="008D0206" w:rsidRPr="008D0206" w:rsidRDefault="008D0206" w:rsidP="00B075BF">
            <w:pPr>
              <w:ind w:left="-15" w:right="47" w:firstLine="0"/>
              <w:jc w:val="left"/>
              <w:rPr>
                <w:color w:val="auto"/>
              </w:rPr>
            </w:pPr>
            <w:r w:rsidRPr="008D0206">
              <w:rPr>
                <w:color w:val="auto"/>
              </w:rPr>
              <w:t>Spectrometer Green Laser</w:t>
            </w:r>
          </w:p>
        </w:tc>
        <w:tc>
          <w:tcPr>
            <w:tcW w:w="2765" w:type="dxa"/>
            <w:hideMark/>
          </w:tcPr>
          <w:p w14:paraId="327384A7" w14:textId="77777777" w:rsidR="008D0206" w:rsidRPr="008D0206" w:rsidRDefault="008D0206" w:rsidP="008D0206">
            <w:pPr>
              <w:ind w:left="-15" w:right="47" w:firstLine="0"/>
              <w:rPr>
                <w:color w:val="auto"/>
              </w:rPr>
            </w:pPr>
            <w:r w:rsidRPr="008D0206">
              <w:rPr>
                <w:color w:val="auto"/>
              </w:rPr>
              <w:t>0.27 mAh</w:t>
            </w:r>
          </w:p>
        </w:tc>
      </w:tr>
      <w:tr w:rsidR="008D0206" w:rsidRPr="008D0206" w14:paraId="68940CD9" w14:textId="77777777" w:rsidTr="00B075BF">
        <w:trPr>
          <w:trHeight w:val="324"/>
        </w:trPr>
        <w:tc>
          <w:tcPr>
            <w:tcW w:w="2000" w:type="dxa"/>
            <w:hideMark/>
          </w:tcPr>
          <w:p w14:paraId="771B7E79" w14:textId="77777777" w:rsidR="008D0206" w:rsidRPr="008D0206" w:rsidRDefault="008D0206" w:rsidP="00B075BF">
            <w:pPr>
              <w:ind w:left="-15" w:right="47" w:firstLine="0"/>
              <w:jc w:val="left"/>
              <w:rPr>
                <w:b/>
                <w:bCs/>
                <w:color w:val="auto"/>
              </w:rPr>
            </w:pPr>
            <w:r w:rsidRPr="008D0206">
              <w:rPr>
                <w:b/>
                <w:bCs/>
                <w:color w:val="auto"/>
              </w:rPr>
              <w:t>Total</w:t>
            </w:r>
          </w:p>
        </w:tc>
        <w:tc>
          <w:tcPr>
            <w:tcW w:w="2765" w:type="dxa"/>
            <w:hideMark/>
          </w:tcPr>
          <w:p w14:paraId="74CFF26C" w14:textId="77777777" w:rsidR="008D0206" w:rsidRPr="00474662" w:rsidRDefault="008D0206" w:rsidP="00C65E4A">
            <w:pPr>
              <w:keepNext/>
              <w:ind w:left="-15" w:right="47" w:firstLine="0"/>
              <w:rPr>
                <w:b/>
                <w:bCs/>
                <w:color w:val="auto"/>
              </w:rPr>
            </w:pPr>
            <w:r w:rsidRPr="00474662">
              <w:rPr>
                <w:b/>
                <w:bCs/>
                <w:color w:val="auto"/>
              </w:rPr>
              <w:t>19.54 mAh</w:t>
            </w:r>
          </w:p>
        </w:tc>
      </w:tr>
    </w:tbl>
    <w:p w14:paraId="595C16C4" w14:textId="68BDE061" w:rsidR="007E1F88" w:rsidRDefault="00C65E4A" w:rsidP="00D7139E">
      <w:pPr>
        <w:pStyle w:val="Caption"/>
        <w:rPr>
          <w:color w:val="auto"/>
        </w:rPr>
      </w:pPr>
      <w:bookmarkStart w:id="2" w:name="_Ref88935312"/>
      <w:r>
        <w:t xml:space="preserve">Table </w:t>
      </w:r>
      <w:r w:rsidR="003D2AB8">
        <w:fldChar w:fldCharType="begin"/>
      </w:r>
      <w:r w:rsidR="003D2AB8">
        <w:instrText xml:space="preserve"> SEQ Table \* ARABIC </w:instrText>
      </w:r>
      <w:r w:rsidR="003D2AB8">
        <w:fldChar w:fldCharType="separate"/>
      </w:r>
      <w:r w:rsidR="0001354E">
        <w:rPr>
          <w:noProof/>
        </w:rPr>
        <w:t>1</w:t>
      </w:r>
      <w:r w:rsidR="003D2AB8">
        <w:rPr>
          <w:noProof/>
        </w:rPr>
        <w:fldChar w:fldCharType="end"/>
      </w:r>
      <w:bookmarkEnd w:id="2"/>
      <w:r>
        <w:t>: Single Cycle Power Estimate</w:t>
      </w:r>
    </w:p>
    <w:p w14:paraId="4FD1811A" w14:textId="6E7906E0" w:rsidR="00D60EB0" w:rsidRDefault="007E1F88">
      <w:pPr>
        <w:ind w:left="-15" w:right="47"/>
        <w:rPr>
          <w:color w:val="auto"/>
        </w:rPr>
      </w:pPr>
      <w:r>
        <w:rPr>
          <w:color w:val="auto"/>
        </w:rPr>
        <w:t>This estimate of power consumption</w:t>
      </w:r>
      <w:r w:rsidR="00BC7D6D" w:rsidRPr="008D0F97">
        <w:rPr>
          <w:color w:val="auto"/>
        </w:rPr>
        <w:t xml:space="preserve"> </w:t>
      </w:r>
      <w:r w:rsidR="00235AD1">
        <w:rPr>
          <w:color w:val="auto"/>
        </w:rPr>
        <w:t>was two orders of magnitude below the capacity of the 2,500 mAh battery that</w:t>
      </w:r>
      <w:r w:rsidR="00641D0E">
        <w:rPr>
          <w:color w:val="auto"/>
        </w:rPr>
        <w:t xml:space="preserve"> was selected from Adafruit</w:t>
      </w:r>
      <w:r w:rsidR="002C7081">
        <w:rPr>
          <w:color w:val="auto"/>
        </w:rPr>
        <w:t xml:space="preserve">. </w:t>
      </w:r>
      <w:r w:rsidR="002E6F0E">
        <w:rPr>
          <w:color w:val="auto"/>
        </w:rPr>
        <w:t>Not only was this component appropriate for the size constraints of our device but it</w:t>
      </w:r>
      <w:r w:rsidR="00BC2471">
        <w:rPr>
          <w:color w:val="auto"/>
        </w:rPr>
        <w:t xml:space="preserve"> allows a very comfortable tolerance for non-ideal leakage currents</w:t>
      </w:r>
      <w:r w:rsidR="001E621F">
        <w:rPr>
          <w:color w:val="auto"/>
        </w:rPr>
        <w:t xml:space="preserve"> in order to</w:t>
      </w:r>
      <w:r w:rsidR="000D2C84">
        <w:rPr>
          <w:color w:val="auto"/>
        </w:rPr>
        <w:t xml:space="preserve"> meet our project requirements of lasting at least ten cycles within a day.</w:t>
      </w:r>
    </w:p>
    <w:p w14:paraId="3EC370D5" w14:textId="77777777" w:rsidR="00C568E1" w:rsidRPr="008D0F97" w:rsidRDefault="00C568E1">
      <w:pPr>
        <w:ind w:left="-15" w:right="47"/>
        <w:rPr>
          <w:color w:val="auto"/>
        </w:rPr>
      </w:pPr>
    </w:p>
    <w:p w14:paraId="335298EA" w14:textId="520FC2D5" w:rsidR="00D60EB0" w:rsidRPr="008D0F97" w:rsidRDefault="00F8519A">
      <w:pPr>
        <w:pStyle w:val="Heading2"/>
        <w:spacing w:after="101"/>
        <w:ind w:right="50"/>
        <w:jc w:val="center"/>
        <w:rPr>
          <w:color w:val="auto"/>
        </w:rPr>
      </w:pPr>
      <w:r>
        <w:rPr>
          <w:i w:val="0"/>
          <w:color w:val="auto"/>
        </w:rPr>
        <w:t>I</w:t>
      </w:r>
      <w:r w:rsidR="00BC7D6D" w:rsidRPr="008D0F97">
        <w:rPr>
          <w:i w:val="0"/>
          <w:color w:val="auto"/>
        </w:rPr>
        <w:t>V.</w:t>
      </w:r>
      <w:r w:rsidR="00BC7D6D" w:rsidRPr="008D0F97">
        <w:rPr>
          <w:i w:val="0"/>
          <w:color w:val="auto"/>
          <w:sz w:val="16"/>
        </w:rPr>
        <w:t xml:space="preserve"> </w:t>
      </w:r>
      <w:r w:rsidR="008D0F97" w:rsidRPr="008D0F97">
        <w:rPr>
          <w:i w:val="0"/>
          <w:color w:val="auto"/>
        </w:rPr>
        <w:t>SYSTEM D</w:t>
      </w:r>
      <w:r w:rsidR="00BC7D6D" w:rsidRPr="008D0F97">
        <w:rPr>
          <w:i w:val="0"/>
          <w:color w:val="auto"/>
        </w:rPr>
        <w:t xml:space="preserve">ESIGN </w:t>
      </w:r>
    </w:p>
    <w:p w14:paraId="02C11404" w14:textId="2D11A432" w:rsidR="00D60EB0" w:rsidRPr="008D0F97" w:rsidRDefault="007B44DE">
      <w:pPr>
        <w:spacing w:after="3" w:line="248" w:lineRule="auto"/>
        <w:ind w:left="-15" w:right="38" w:firstLine="178"/>
        <w:rPr>
          <w:color w:val="auto"/>
        </w:rPr>
      </w:pPr>
      <w:r>
        <w:rPr>
          <w:color w:val="auto"/>
        </w:rPr>
        <w:t xml:space="preserve">The project was broken up into </w:t>
      </w:r>
      <w:r w:rsidR="006B5A54">
        <w:rPr>
          <w:color w:val="auto"/>
        </w:rPr>
        <w:t>five system</w:t>
      </w:r>
      <w:r w:rsidR="00B43E4F">
        <w:rPr>
          <w:color w:val="auto"/>
        </w:rPr>
        <w:t>s</w:t>
      </w:r>
      <w:r w:rsidR="008C1B68">
        <w:rPr>
          <w:color w:val="auto"/>
        </w:rPr>
        <w:t>, each of which is discussed in focus in the following section.</w:t>
      </w:r>
    </w:p>
    <w:p w14:paraId="44298A1C" w14:textId="77777777" w:rsidR="00D60EB0" w:rsidRPr="008D0F97" w:rsidRDefault="00BC7D6D">
      <w:pPr>
        <w:spacing w:after="0" w:line="259" w:lineRule="auto"/>
        <w:ind w:left="188" w:right="0" w:firstLine="0"/>
        <w:jc w:val="left"/>
        <w:rPr>
          <w:color w:val="auto"/>
        </w:rPr>
      </w:pPr>
      <w:r w:rsidRPr="008D0F97">
        <w:rPr>
          <w:color w:val="auto"/>
        </w:rPr>
        <w:t xml:space="preserve"> </w:t>
      </w:r>
    </w:p>
    <w:p w14:paraId="08A437E8" w14:textId="2601FDAF" w:rsidR="00D60EB0" w:rsidRPr="00EF75FB" w:rsidRDefault="00BC7D6D">
      <w:pPr>
        <w:pStyle w:val="Heading3"/>
        <w:ind w:left="-5"/>
        <w:rPr>
          <w:color w:val="auto"/>
        </w:rPr>
      </w:pPr>
      <w:r w:rsidRPr="00EF75FB">
        <w:rPr>
          <w:color w:val="auto"/>
        </w:rPr>
        <w:t xml:space="preserve">A. </w:t>
      </w:r>
      <w:r w:rsidR="007031B5" w:rsidRPr="00EF75FB">
        <w:rPr>
          <w:color w:val="auto"/>
        </w:rPr>
        <w:t>Housing Design</w:t>
      </w:r>
    </w:p>
    <w:p w14:paraId="1F0180B2" w14:textId="77777777" w:rsidR="00D60EB0" w:rsidRPr="00306A1C" w:rsidRDefault="00BC7D6D">
      <w:pPr>
        <w:spacing w:after="0" w:line="259" w:lineRule="auto"/>
        <w:ind w:left="188" w:right="0" w:firstLine="0"/>
        <w:jc w:val="left"/>
        <w:rPr>
          <w:color w:val="auto"/>
          <w:highlight w:val="darkGreen"/>
        </w:rPr>
      </w:pPr>
      <w:r w:rsidRPr="00306A1C">
        <w:rPr>
          <w:color w:val="auto"/>
          <w:highlight w:val="darkGreen"/>
        </w:rPr>
        <w:t xml:space="preserve"> </w:t>
      </w:r>
    </w:p>
    <w:p w14:paraId="5FA940B2" w14:textId="4A246568" w:rsidR="00DA6BB5" w:rsidRDefault="00423DF0" w:rsidP="00EE342A">
      <w:pPr>
        <w:ind w:left="-15" w:right="47"/>
        <w:rPr>
          <w:color w:val="auto"/>
        </w:rPr>
      </w:pPr>
      <w:r w:rsidRPr="00423DF0">
        <w:rPr>
          <w:color w:val="auto"/>
        </w:rPr>
        <w:t>The housing</w:t>
      </w:r>
      <w:r>
        <w:rPr>
          <w:color w:val="auto"/>
        </w:rPr>
        <w:t xml:space="preserve"> was design</w:t>
      </w:r>
      <w:r w:rsidR="00F4462C">
        <w:rPr>
          <w:color w:val="auto"/>
        </w:rPr>
        <w:t>ed</w:t>
      </w:r>
      <w:r>
        <w:rPr>
          <w:color w:val="auto"/>
        </w:rPr>
        <w:t xml:space="preserve"> to be modular, allowing for rapid part </w:t>
      </w:r>
      <w:r w:rsidR="00970B4A">
        <w:rPr>
          <w:color w:val="auto"/>
        </w:rPr>
        <w:t>modification with reduced waste</w:t>
      </w:r>
      <w:r w:rsidR="00A350D7">
        <w:rPr>
          <w:color w:val="auto"/>
        </w:rPr>
        <w:t xml:space="preserve">.  This proved vital </w:t>
      </w:r>
      <w:r w:rsidR="000F36C2">
        <w:rPr>
          <w:color w:val="auto"/>
        </w:rPr>
        <w:t>at several points during the development process</w:t>
      </w:r>
      <w:r w:rsidR="004F3A52">
        <w:rPr>
          <w:color w:val="auto"/>
        </w:rPr>
        <w:t xml:space="preserve"> </w:t>
      </w:r>
      <w:r w:rsidR="002F6A9B">
        <w:rPr>
          <w:color w:val="auto"/>
        </w:rPr>
        <w:t>(</w:t>
      </w:r>
      <w:r w:rsidR="004F3A52">
        <w:rPr>
          <w:color w:val="auto"/>
        </w:rPr>
        <w:t xml:space="preserve">most of all following the </w:t>
      </w:r>
      <w:r w:rsidR="00773FC0">
        <w:rPr>
          <w:color w:val="auto"/>
        </w:rPr>
        <w:t>analyzer redesign</w:t>
      </w:r>
      <w:r w:rsidR="002F6A9B">
        <w:rPr>
          <w:color w:val="auto"/>
        </w:rPr>
        <w:t>)</w:t>
      </w:r>
      <w:r w:rsidR="00773FC0">
        <w:rPr>
          <w:color w:val="auto"/>
        </w:rPr>
        <w:t>.</w:t>
      </w:r>
      <w:r w:rsidR="00AC203F">
        <w:rPr>
          <w:color w:val="auto"/>
        </w:rPr>
        <w:t xml:space="preserve">  The final design consists of </w:t>
      </w:r>
      <w:r w:rsidR="0021543D">
        <w:rPr>
          <w:color w:val="auto"/>
        </w:rPr>
        <w:t xml:space="preserve">6 </w:t>
      </w:r>
      <w:r w:rsidR="00C60F83">
        <w:rPr>
          <w:color w:val="auto"/>
        </w:rPr>
        <w:t>printed pieces</w:t>
      </w:r>
      <w:r w:rsidR="00582CDD">
        <w:rPr>
          <w:color w:val="auto"/>
        </w:rPr>
        <w:t xml:space="preserve"> </w:t>
      </w:r>
      <w:r w:rsidR="00742897">
        <w:rPr>
          <w:color w:val="auto"/>
        </w:rPr>
        <w:t>(</w:t>
      </w:r>
      <w:r w:rsidR="00582CDD">
        <w:rPr>
          <w:color w:val="auto"/>
        </w:rPr>
        <w:t>which</w:t>
      </w:r>
      <w:r w:rsidR="00B676FE">
        <w:rPr>
          <w:color w:val="auto"/>
        </w:rPr>
        <w:t xml:space="preserve"> can be</w:t>
      </w:r>
      <w:r w:rsidR="00F57C56">
        <w:rPr>
          <w:color w:val="auto"/>
        </w:rPr>
        <w:t xml:space="preserve"> seen in </w:t>
      </w:r>
      <w:r w:rsidR="002B397E">
        <w:rPr>
          <w:color w:val="auto"/>
        </w:rPr>
        <w:fldChar w:fldCharType="begin"/>
      </w:r>
      <w:r w:rsidR="002B397E">
        <w:rPr>
          <w:color w:val="auto"/>
        </w:rPr>
        <w:instrText xml:space="preserve"> REF _Ref88916949 \h </w:instrText>
      </w:r>
      <w:r w:rsidR="002B397E">
        <w:rPr>
          <w:color w:val="auto"/>
        </w:rPr>
      </w:r>
      <w:r w:rsidR="002B397E">
        <w:rPr>
          <w:color w:val="auto"/>
        </w:rPr>
        <w:fldChar w:fldCharType="separate"/>
      </w:r>
      <w:r w:rsidR="0001354E">
        <w:t xml:space="preserve">Fig. </w:t>
      </w:r>
      <w:r w:rsidR="0001354E">
        <w:rPr>
          <w:noProof/>
        </w:rPr>
        <w:t>3</w:t>
      </w:r>
      <w:r w:rsidR="002B397E">
        <w:rPr>
          <w:color w:val="auto"/>
        </w:rPr>
        <w:fldChar w:fldCharType="end"/>
      </w:r>
      <w:r w:rsidR="00742897">
        <w:rPr>
          <w:color w:val="auto"/>
        </w:rPr>
        <w:t>)</w:t>
      </w:r>
      <w:r w:rsidR="00582CDD">
        <w:rPr>
          <w:color w:val="auto"/>
        </w:rPr>
        <w:t xml:space="preserve"> produced using PLA filament on Prusa i3 MK3S printers</w:t>
      </w:r>
      <w:r w:rsidR="001370C7">
        <w:rPr>
          <w:color w:val="auto"/>
        </w:rPr>
        <w:t>.</w:t>
      </w:r>
    </w:p>
    <w:p w14:paraId="58AA8C15" w14:textId="0F1DAFBF" w:rsidR="00DA6BB5" w:rsidRDefault="00A375CD" w:rsidP="00EE342A">
      <w:pPr>
        <w:ind w:left="-15" w:right="47"/>
        <w:rPr>
          <w:color w:val="auto"/>
        </w:rPr>
      </w:pPr>
      <w:r>
        <w:rPr>
          <w:color w:val="auto"/>
        </w:rPr>
        <w:t>The upper 3 pieces (cap, battery level, and microcontroller level) were connected using 8 stainless-steel bolts (3</w:t>
      </w:r>
      <w:r w:rsidR="009816C7">
        <w:rPr>
          <w:color w:val="auto"/>
        </w:rPr>
        <w:t>-.50</w:t>
      </w:r>
      <w:r w:rsidR="00B345B6">
        <w:rPr>
          <w:color w:val="auto"/>
        </w:rPr>
        <w:t>x12mm</w:t>
      </w:r>
      <w:r w:rsidR="00DB65AB">
        <w:rPr>
          <w:color w:val="auto"/>
        </w:rPr>
        <w:t>)</w:t>
      </w:r>
      <w:r w:rsidR="00550897">
        <w:rPr>
          <w:color w:val="auto"/>
        </w:rPr>
        <w:t xml:space="preserve"> from Ace Hardware</w:t>
      </w:r>
      <w:r w:rsidR="00D93FD6">
        <w:rPr>
          <w:color w:val="auto"/>
        </w:rPr>
        <w:t xml:space="preserve"> creating </w:t>
      </w:r>
      <w:r w:rsidR="00E74968">
        <w:rPr>
          <w:color w:val="auto"/>
        </w:rPr>
        <w:t xml:space="preserve">durable, </w:t>
      </w:r>
      <w:r w:rsidR="00BD04A0">
        <w:rPr>
          <w:color w:val="auto"/>
        </w:rPr>
        <w:t xml:space="preserve">secure, </w:t>
      </w:r>
      <w:r w:rsidR="00672490">
        <w:rPr>
          <w:color w:val="auto"/>
        </w:rPr>
        <w:t xml:space="preserve">removable </w:t>
      </w:r>
      <w:r w:rsidR="00492FAD">
        <w:rPr>
          <w:color w:val="auto"/>
        </w:rPr>
        <w:t xml:space="preserve">bonds between </w:t>
      </w:r>
      <w:r w:rsidR="003A5A41">
        <w:rPr>
          <w:color w:val="auto"/>
        </w:rPr>
        <w:t>layers</w:t>
      </w:r>
      <w:r w:rsidR="00492FAD">
        <w:rPr>
          <w:color w:val="auto"/>
        </w:rPr>
        <w:t xml:space="preserve">.  </w:t>
      </w:r>
      <w:r w:rsidR="00754C78">
        <w:rPr>
          <w:color w:val="auto"/>
        </w:rPr>
        <w:t xml:space="preserve">Layers were designed with matching </w:t>
      </w:r>
      <w:r w:rsidR="008F3199">
        <w:rPr>
          <w:color w:val="auto"/>
        </w:rPr>
        <w:t>through-holes and</w:t>
      </w:r>
      <w:r w:rsidR="00355945">
        <w:rPr>
          <w:color w:val="auto"/>
        </w:rPr>
        <w:t xml:space="preserve"> grip holes</w:t>
      </w:r>
      <w:r w:rsidR="00025D6B">
        <w:rPr>
          <w:color w:val="auto"/>
        </w:rPr>
        <w:t xml:space="preserve">, and the cap had countersunk </w:t>
      </w:r>
      <w:r w:rsidR="003F2226">
        <w:rPr>
          <w:color w:val="auto"/>
        </w:rPr>
        <w:t>depressions for the screws.</w:t>
      </w:r>
    </w:p>
    <w:p w14:paraId="18CA52E0" w14:textId="1597685C" w:rsidR="00F3395D" w:rsidRPr="00423DF0" w:rsidRDefault="00033B6A" w:rsidP="00C04634">
      <w:pPr>
        <w:ind w:left="-15" w:right="47"/>
        <w:rPr>
          <w:color w:val="auto"/>
        </w:rPr>
      </w:pPr>
      <w:r>
        <w:rPr>
          <w:color w:val="auto"/>
        </w:rPr>
        <w:t xml:space="preserve">The remaining </w:t>
      </w:r>
      <w:r w:rsidR="00894B1F">
        <w:rPr>
          <w:color w:val="auto"/>
        </w:rPr>
        <w:t>3</w:t>
      </w:r>
      <w:r w:rsidR="002A3EB2">
        <w:rPr>
          <w:color w:val="auto"/>
        </w:rPr>
        <w:t xml:space="preserve"> </w:t>
      </w:r>
      <w:r w:rsidR="00650F29">
        <w:rPr>
          <w:color w:val="auto"/>
        </w:rPr>
        <w:t>pieces</w:t>
      </w:r>
      <w:r w:rsidR="002A3EB2">
        <w:rPr>
          <w:color w:val="auto"/>
        </w:rPr>
        <w:t xml:space="preserve"> </w:t>
      </w:r>
      <w:r w:rsidR="00650F29">
        <w:rPr>
          <w:color w:val="auto"/>
        </w:rPr>
        <w:t>(</w:t>
      </w:r>
      <w:r w:rsidR="005473CF">
        <w:rPr>
          <w:color w:val="auto"/>
        </w:rPr>
        <w:t xml:space="preserve">the </w:t>
      </w:r>
      <w:r w:rsidR="00644FFB">
        <w:rPr>
          <w:color w:val="auto"/>
        </w:rPr>
        <w:t>surface-interface components</w:t>
      </w:r>
      <w:r w:rsidR="002A6DDA">
        <w:rPr>
          <w:color w:val="auto"/>
        </w:rPr>
        <w:t xml:space="preserve"> and</w:t>
      </w:r>
      <w:r w:rsidR="00644FFB">
        <w:rPr>
          <w:color w:val="auto"/>
        </w:rPr>
        <w:t xml:space="preserve"> </w:t>
      </w:r>
      <w:r w:rsidR="00450706">
        <w:rPr>
          <w:color w:val="auto"/>
        </w:rPr>
        <w:t>reed switch skirt</w:t>
      </w:r>
      <w:r w:rsidR="00650F29">
        <w:rPr>
          <w:color w:val="auto"/>
        </w:rPr>
        <w:t>)</w:t>
      </w:r>
      <w:r w:rsidR="00DE1D10">
        <w:rPr>
          <w:color w:val="auto"/>
        </w:rPr>
        <w:t xml:space="preserve"> </w:t>
      </w:r>
      <w:r w:rsidR="00F66F45">
        <w:rPr>
          <w:color w:val="auto"/>
        </w:rPr>
        <w:t>were</w:t>
      </w:r>
      <w:r w:rsidR="00DE1D10">
        <w:rPr>
          <w:color w:val="auto"/>
        </w:rPr>
        <w:t xml:space="preserve"> connected by </w:t>
      </w:r>
      <w:r w:rsidR="002E0892">
        <w:rPr>
          <w:color w:val="auto"/>
        </w:rPr>
        <w:t xml:space="preserve">JB-Weld </w:t>
      </w:r>
      <w:r w:rsidR="0085404D">
        <w:rPr>
          <w:color w:val="auto"/>
        </w:rPr>
        <w:t xml:space="preserve">SuperWeld™, a light-activated </w:t>
      </w:r>
      <w:r w:rsidR="00F66F45">
        <w:rPr>
          <w:color w:val="auto"/>
        </w:rPr>
        <w:t xml:space="preserve">superglue.  While other substances </w:t>
      </w:r>
      <w:r w:rsidR="00650F29">
        <w:rPr>
          <w:color w:val="auto"/>
        </w:rPr>
        <w:t>(</w:t>
      </w:r>
      <w:r w:rsidR="00F66F45">
        <w:rPr>
          <w:color w:val="auto"/>
        </w:rPr>
        <w:t xml:space="preserve">such as </w:t>
      </w:r>
      <w:r w:rsidR="00050705">
        <w:rPr>
          <w:color w:val="auto"/>
        </w:rPr>
        <w:t>acetone</w:t>
      </w:r>
      <w:r w:rsidR="00650F29">
        <w:rPr>
          <w:color w:val="auto"/>
        </w:rPr>
        <w:t>)</w:t>
      </w:r>
      <w:r w:rsidR="00050705">
        <w:rPr>
          <w:color w:val="auto"/>
        </w:rPr>
        <w:t xml:space="preserve"> are more cost-effective</w:t>
      </w:r>
      <w:r w:rsidR="001E31B7">
        <w:rPr>
          <w:color w:val="auto"/>
        </w:rPr>
        <w:t xml:space="preserve"> for gluing PLA to PLA</w:t>
      </w:r>
      <w:r w:rsidR="00050705">
        <w:rPr>
          <w:color w:val="auto"/>
        </w:rPr>
        <w:t xml:space="preserve">, </w:t>
      </w:r>
      <w:r w:rsidR="00587CB9">
        <w:rPr>
          <w:color w:val="auto"/>
        </w:rPr>
        <w:t xml:space="preserve">this adhesive </w:t>
      </w:r>
      <w:r w:rsidR="00793013">
        <w:rPr>
          <w:color w:val="auto"/>
        </w:rPr>
        <w:t xml:space="preserve">proved </w:t>
      </w:r>
      <w:r w:rsidR="005F46B4">
        <w:rPr>
          <w:color w:val="auto"/>
        </w:rPr>
        <w:t>easier to handle</w:t>
      </w:r>
      <w:r w:rsidR="00793013">
        <w:rPr>
          <w:color w:val="auto"/>
        </w:rPr>
        <w:t>.</w:t>
      </w:r>
      <w:r w:rsidR="002A6DDA">
        <w:rPr>
          <w:color w:val="auto"/>
        </w:rPr>
        <w:t xml:space="preserve">  The surface-interface layer was printed in two pieces </w:t>
      </w:r>
      <w:r w:rsidR="00E865AB">
        <w:rPr>
          <w:color w:val="auto"/>
        </w:rPr>
        <w:t xml:space="preserve">to </w:t>
      </w:r>
      <w:r w:rsidR="007F4DB6">
        <w:rPr>
          <w:color w:val="auto"/>
        </w:rPr>
        <w:t xml:space="preserve">simplify </w:t>
      </w:r>
      <w:r w:rsidR="00F161F3">
        <w:rPr>
          <w:color w:val="auto"/>
        </w:rPr>
        <w:t>component mounting</w:t>
      </w:r>
      <w:r w:rsidR="00E80981">
        <w:rPr>
          <w:color w:val="auto"/>
        </w:rPr>
        <w:t>,</w:t>
      </w:r>
      <w:r w:rsidR="00EE54E4">
        <w:rPr>
          <w:color w:val="auto"/>
        </w:rPr>
        <w:t xml:space="preserve"> and its upper portion and the reed switch skirt </w:t>
      </w:r>
      <w:r w:rsidR="00650F29">
        <w:rPr>
          <w:color w:val="auto"/>
        </w:rPr>
        <w:t xml:space="preserve">each </w:t>
      </w:r>
      <w:r w:rsidR="00EE54E4">
        <w:rPr>
          <w:color w:val="auto"/>
        </w:rPr>
        <w:t xml:space="preserve">had alignment </w:t>
      </w:r>
      <w:r w:rsidR="005737CA">
        <w:rPr>
          <w:color w:val="auto"/>
        </w:rPr>
        <w:t xml:space="preserve">plugs which inserted into corresponding holes in the microcontroller layer for </w:t>
      </w:r>
      <w:r w:rsidR="00650F29">
        <w:rPr>
          <w:color w:val="auto"/>
        </w:rPr>
        <w:t>rapid</w:t>
      </w:r>
      <w:r w:rsidR="003025A8">
        <w:rPr>
          <w:color w:val="auto"/>
        </w:rPr>
        <w:t xml:space="preserve"> </w:t>
      </w:r>
      <w:r w:rsidR="00382C70">
        <w:rPr>
          <w:color w:val="auto"/>
        </w:rPr>
        <w:t>and accurate assembly.</w:t>
      </w:r>
      <w:r w:rsidR="00773A6A">
        <w:rPr>
          <w:color w:val="auto"/>
        </w:rPr>
        <w:t xml:space="preserve"> </w:t>
      </w:r>
    </w:p>
    <w:p w14:paraId="46896469" w14:textId="77777777" w:rsidR="00423DF0" w:rsidRDefault="00423DF0" w:rsidP="00C04634">
      <w:pPr>
        <w:ind w:left="-15" w:right="47"/>
        <w:rPr>
          <w:color w:val="auto"/>
          <w:highlight w:val="darkGreen"/>
        </w:rPr>
      </w:pPr>
    </w:p>
    <w:p w14:paraId="0ACE71B9" w14:textId="77777777" w:rsidR="009F01B1" w:rsidRDefault="00BC7D6D" w:rsidP="009F01B1">
      <w:pPr>
        <w:keepNext/>
        <w:ind w:right="47" w:firstLine="0"/>
      </w:pPr>
      <w:r w:rsidRPr="008D0F97">
        <w:rPr>
          <w:color w:val="auto"/>
        </w:rPr>
        <w:t xml:space="preserve"> </w:t>
      </w:r>
      <w:r w:rsidR="00402B3E">
        <w:rPr>
          <w:noProof/>
          <w:color w:val="auto"/>
        </w:rPr>
        <w:drawing>
          <wp:inline distT="0" distB="0" distL="0" distR="0" wp14:anchorId="15205E3B" wp14:editId="58214B1D">
            <wp:extent cx="2959100" cy="17792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1766" cy="1792835"/>
                    </a:xfrm>
                    <a:prstGeom prst="rect">
                      <a:avLst/>
                    </a:prstGeom>
                    <a:noFill/>
                    <a:ln>
                      <a:noFill/>
                    </a:ln>
                  </pic:spPr>
                </pic:pic>
              </a:graphicData>
            </a:graphic>
          </wp:inline>
        </w:drawing>
      </w:r>
    </w:p>
    <w:p w14:paraId="15891BC6" w14:textId="2239BD71" w:rsidR="00D60EB0" w:rsidRDefault="009F01B1" w:rsidP="002B397E">
      <w:pPr>
        <w:pStyle w:val="Caption"/>
      </w:pPr>
      <w:bookmarkStart w:id="3" w:name="_Ref88916949"/>
      <w:r>
        <w:t xml:space="preserve">Fig. </w:t>
      </w:r>
      <w:r w:rsidR="003D2AB8">
        <w:fldChar w:fldCharType="begin"/>
      </w:r>
      <w:r w:rsidR="003D2AB8">
        <w:instrText xml:space="preserve"> SEQ Fig. \* ARABIC </w:instrText>
      </w:r>
      <w:r w:rsidR="003D2AB8">
        <w:fldChar w:fldCharType="separate"/>
      </w:r>
      <w:r w:rsidR="0001354E">
        <w:rPr>
          <w:noProof/>
        </w:rPr>
        <w:t>3</w:t>
      </w:r>
      <w:r w:rsidR="003D2AB8">
        <w:rPr>
          <w:noProof/>
        </w:rPr>
        <w:fldChar w:fldCharType="end"/>
      </w:r>
      <w:bookmarkEnd w:id="3"/>
      <w:r w:rsidR="002B397E">
        <w:t>.</w:t>
      </w:r>
      <w:r w:rsidR="00B716C0">
        <w:t xml:space="preserve"> </w:t>
      </w:r>
      <w:r w:rsidR="00E5631D">
        <w:t xml:space="preserve">A full set of </w:t>
      </w:r>
      <w:r w:rsidR="00755315">
        <w:t>housing pieces</w:t>
      </w:r>
      <w:r w:rsidR="0009781B">
        <w:t>.  From the top left</w:t>
      </w:r>
      <w:r w:rsidR="00B5722D">
        <w:t xml:space="preserve"> moving down columns: the surface-interface</w:t>
      </w:r>
      <w:r w:rsidR="001A7AE4">
        <w:t xml:space="preserve"> (SI)</w:t>
      </w:r>
      <w:r w:rsidR="00B5722D">
        <w:t xml:space="preserve">, </w:t>
      </w:r>
      <w:r w:rsidR="001A7AE4">
        <w:t>SI</w:t>
      </w:r>
      <w:r w:rsidR="00B5722D">
        <w:t xml:space="preserve"> upper, </w:t>
      </w:r>
      <w:r w:rsidR="001A7AE4">
        <w:t>SI</w:t>
      </w:r>
      <w:r w:rsidR="00B5722D">
        <w:t xml:space="preserve"> lower, </w:t>
      </w:r>
      <w:r w:rsidR="00D776A3">
        <w:t xml:space="preserve">microcontroller section, reed switch </w:t>
      </w:r>
      <w:r w:rsidR="003D0B16">
        <w:t>skirt, battery holder, cap</w:t>
      </w:r>
      <w:r w:rsidR="001963B5">
        <w:t>, and screws.</w:t>
      </w:r>
    </w:p>
    <w:p w14:paraId="3A79C323" w14:textId="582897CB" w:rsidR="00650F29" w:rsidRDefault="00650F29" w:rsidP="00650F29">
      <w:r>
        <w:t>Th</w:t>
      </w:r>
      <w:r w:rsidR="00255819">
        <w:t>e</w:t>
      </w:r>
      <w:r w:rsidR="0091251C">
        <w:t xml:space="preserve"> </w:t>
      </w:r>
      <w:r w:rsidR="007F3B20">
        <w:t xml:space="preserve">housing weighs approximately </w:t>
      </w:r>
      <w:r w:rsidR="005139A8">
        <w:t>9</w:t>
      </w:r>
      <w:r w:rsidR="00BE4401">
        <w:t>7</w:t>
      </w:r>
      <w:r w:rsidR="007F3B20">
        <w:t xml:space="preserve"> grams </w:t>
      </w:r>
      <w:r w:rsidR="00CD2AEC">
        <w:t>(including screws)</w:t>
      </w:r>
      <w:r w:rsidR="004349CE">
        <w:t xml:space="preserve"> and </w:t>
      </w:r>
      <w:r w:rsidR="00FA4DF8">
        <w:t xml:space="preserve">its assembled </w:t>
      </w:r>
      <w:r w:rsidR="0030266B">
        <w:t xml:space="preserve">size is </w:t>
      </w:r>
      <w:r w:rsidR="00E911AC">
        <w:t>90.5</w:t>
      </w:r>
      <w:r w:rsidR="0030266B">
        <w:t xml:space="preserve"> mm in height with a </w:t>
      </w:r>
      <w:r w:rsidR="00E51CB6">
        <w:t>diameter</w:t>
      </w:r>
      <w:r w:rsidR="0030266B">
        <w:t xml:space="preserve"> of </w:t>
      </w:r>
      <w:r w:rsidR="00BC368F">
        <w:t>78.25</w:t>
      </w:r>
      <w:r w:rsidR="0030266B">
        <w:t xml:space="preserve"> mm</w:t>
      </w:r>
      <w:r w:rsidR="00033408">
        <w:t>.</w:t>
      </w:r>
    </w:p>
    <w:p w14:paraId="1BCEAB71" w14:textId="77777777" w:rsidR="00650F29" w:rsidRPr="00650F29" w:rsidRDefault="00650F29" w:rsidP="00650F29"/>
    <w:p w14:paraId="47FB396B" w14:textId="0DA671F9" w:rsidR="00D60EB0" w:rsidRPr="00425B21" w:rsidRDefault="00BC7D6D">
      <w:pPr>
        <w:pStyle w:val="Heading3"/>
        <w:ind w:left="-5"/>
        <w:rPr>
          <w:i w:val="0"/>
          <w:color w:val="auto"/>
        </w:rPr>
      </w:pPr>
      <w:r w:rsidRPr="00425B21">
        <w:rPr>
          <w:color w:val="auto"/>
        </w:rPr>
        <w:t>B. Hardware Schematic Design</w:t>
      </w:r>
      <w:r w:rsidRPr="00425B21">
        <w:rPr>
          <w:i w:val="0"/>
          <w:color w:val="auto"/>
        </w:rPr>
        <w:t xml:space="preserve"> </w:t>
      </w:r>
    </w:p>
    <w:p w14:paraId="6CE222F3" w14:textId="0D4AA3BB" w:rsidR="004A6EF9" w:rsidRPr="00DA3558" w:rsidRDefault="004A6EF9" w:rsidP="00DA3558">
      <w:pPr>
        <w:ind w:firstLine="0"/>
      </w:pPr>
    </w:p>
    <w:p w14:paraId="6A117ABC" w14:textId="07AAF81B" w:rsidR="004A6EF9" w:rsidRDefault="00984FBC" w:rsidP="0006164D">
      <w:pPr>
        <w:ind w:firstLine="0"/>
      </w:pPr>
      <w:r>
        <w:t xml:space="preserve">    </w:t>
      </w:r>
      <w:r w:rsidR="00DA3558">
        <w:t xml:space="preserve">The first part of the hardware design involved </w:t>
      </w:r>
      <w:r w:rsidR="00A5572E">
        <w:t xml:space="preserve">technical investigation into every component </w:t>
      </w:r>
      <w:r w:rsidR="0030049D">
        <w:t>for the project. This process involved stu</w:t>
      </w:r>
      <w:r w:rsidR="00EC71B4">
        <w:t>d</w:t>
      </w:r>
      <w:r w:rsidR="0030049D">
        <w:t>ying datasheets and documentation to determine preferred/desired implementation into the overall schematic.</w:t>
      </w:r>
      <w:r w:rsidR="00A14132">
        <w:t xml:space="preserve"> From here a pin-out was constructed based </w:t>
      </w:r>
      <w:r w:rsidR="008C4D62">
        <w:t xml:space="preserve">on the microcontroller, as well as project requirements. </w:t>
      </w:r>
      <w:r w:rsidR="00A14132">
        <w:t>Then the schematic was compartmentalized into device sub-systems.</w:t>
      </w:r>
      <w:r w:rsidR="00DA3558">
        <w:t xml:space="preserve"> </w:t>
      </w:r>
      <w:r w:rsidR="00781461">
        <w:t xml:space="preserve"> Only some of these sub-systems will be covered in this paper—for the rest of this information please consult the </w:t>
      </w:r>
      <w:r w:rsidR="00013E42">
        <w:t xml:space="preserve">FLASC Final </w:t>
      </w:r>
      <w:r w:rsidR="00182315">
        <w:t>PowerPoint</w:t>
      </w:r>
      <w:r w:rsidR="00013E42">
        <w:t xml:space="preserve"> Presentation.</w:t>
      </w:r>
      <w:r w:rsidR="00D21840">
        <w:t xml:space="preserve"> </w:t>
      </w:r>
    </w:p>
    <w:p w14:paraId="4BA97695" w14:textId="798DC578" w:rsidR="009C277B" w:rsidRPr="0006164D" w:rsidRDefault="00984FBC" w:rsidP="00984FBC">
      <w:pPr>
        <w:ind w:firstLine="0"/>
      </w:pPr>
      <w:r>
        <w:t xml:space="preserve">    </w:t>
      </w:r>
      <w:r w:rsidR="009C277B">
        <w:t>A SPDT switch was added for the user to be able to toggle device battery power. This circuit was achieved using a P-channel MOSFET (for handling battery current) that is switched on or off by a physical slider switch.</w:t>
      </w:r>
    </w:p>
    <w:p w14:paraId="66D40C3B" w14:textId="7F9167BA" w:rsidR="006501DA" w:rsidRDefault="00420800" w:rsidP="0006164D">
      <w:pPr>
        <w:ind w:firstLine="0"/>
      </w:pPr>
      <w:r>
        <w:t>The +3V regulator was achieved by using a low drop out regulator that can supply enough current and a corresponding output voltage.</w:t>
      </w:r>
      <w:r w:rsidR="00AB4362">
        <w:t xml:space="preserve"> The recommended implementation was also shown in </w:t>
      </w:r>
      <w:r w:rsidR="00736562">
        <w:t>the regulator’s documentation.</w:t>
      </w:r>
      <w:r>
        <w:t xml:space="preserve"> </w:t>
      </w:r>
      <w:r w:rsidR="00E03BF6">
        <w:t>The +6V regulator was created using TI’s power design tool “</w:t>
      </w:r>
      <w:r w:rsidR="00081409">
        <w:t xml:space="preserve">WEBENCH.” </w:t>
      </w:r>
    </w:p>
    <w:p w14:paraId="720726D8" w14:textId="4027446E" w:rsidR="00D60EB0" w:rsidRPr="005B173F" w:rsidRDefault="006501DA" w:rsidP="005B173F">
      <w:pPr>
        <w:ind w:firstLine="0"/>
      </w:pPr>
      <w:r>
        <w:t xml:space="preserve">    </w:t>
      </w:r>
      <w:r w:rsidR="00A14EF4">
        <w:t>Most optical com</w:t>
      </w:r>
      <w:r w:rsidR="00E839D9">
        <w:t>ponents require MOSFETs for switching on or off.</w:t>
      </w:r>
      <w:r w:rsidR="006131C8">
        <w:t xml:space="preserve"> The laser diode circuit required basic ci</w:t>
      </w:r>
      <w:r w:rsidR="00DD63C8">
        <w:t>r</w:t>
      </w:r>
      <w:r w:rsidR="006131C8">
        <w:t xml:space="preserve">cuit analysis to select resistor values and sizes that would meet desired current and power consumption requirements. </w:t>
      </w:r>
      <w:r w:rsidR="00D856E2">
        <w:t xml:space="preserve">Using the simplest CSYPP implementation in the CYPRESS module documentation, the </w:t>
      </w:r>
      <w:r w:rsidR="0028397E">
        <w:t>schematic for the Bluetooth module was created.</w:t>
      </w:r>
      <w:r w:rsidR="00DC68CC">
        <w:t xml:space="preserve"> </w:t>
      </w:r>
      <w:r w:rsidR="00631004">
        <w:t>When creating the schematic for the microcontroller, several bypass capacitors were added for general noise filtering.</w:t>
      </w:r>
    </w:p>
    <w:p w14:paraId="176A3391" w14:textId="77777777" w:rsidR="00D60EB0" w:rsidRPr="009574E8" w:rsidRDefault="00BC7D6D">
      <w:pPr>
        <w:pStyle w:val="Heading3"/>
        <w:ind w:left="-5"/>
        <w:rPr>
          <w:color w:val="auto"/>
        </w:rPr>
      </w:pPr>
      <w:bookmarkStart w:id="4" w:name="_Hlk88207977"/>
      <w:r w:rsidRPr="009574E8">
        <w:rPr>
          <w:color w:val="auto"/>
        </w:rPr>
        <w:lastRenderedPageBreak/>
        <w:t>C. Printed Circuit Board Design (PCB)</w:t>
      </w:r>
      <w:r w:rsidRPr="009574E8">
        <w:rPr>
          <w:i w:val="0"/>
          <w:color w:val="auto"/>
        </w:rPr>
        <w:t xml:space="preserve"> </w:t>
      </w:r>
      <w:bookmarkEnd w:id="4"/>
    </w:p>
    <w:p w14:paraId="1808D880" w14:textId="1E6FAE24" w:rsidR="007031B5" w:rsidRPr="009574E8" w:rsidRDefault="00BC7D6D" w:rsidP="00825AD9">
      <w:pPr>
        <w:spacing w:after="0" w:line="259" w:lineRule="auto"/>
        <w:ind w:left="187" w:right="0" w:firstLine="0"/>
        <w:jc w:val="left"/>
        <w:rPr>
          <w:color w:val="auto"/>
        </w:rPr>
      </w:pPr>
      <w:r w:rsidRPr="009574E8">
        <w:rPr>
          <w:color w:val="auto"/>
        </w:rPr>
        <w:t xml:space="preserve"> </w:t>
      </w:r>
    </w:p>
    <w:p w14:paraId="69E6F9AD" w14:textId="0C9C2ED1" w:rsidR="00710C56" w:rsidRDefault="00984FBC" w:rsidP="00B411B9">
      <w:pPr>
        <w:spacing w:after="0" w:line="259" w:lineRule="auto"/>
        <w:ind w:right="0" w:firstLine="0"/>
        <w:jc w:val="left"/>
        <w:rPr>
          <w:i/>
          <w:color w:val="auto"/>
        </w:rPr>
      </w:pPr>
      <w:r>
        <w:rPr>
          <w:color w:val="auto"/>
        </w:rPr>
        <w:t xml:space="preserve">    </w:t>
      </w:r>
      <w:r w:rsidR="00825AD9" w:rsidRPr="009574E8">
        <w:rPr>
          <w:color w:val="auto"/>
        </w:rPr>
        <w:t>The PCB was designed using EAGLE software.</w:t>
      </w:r>
      <w:r w:rsidR="00E05BB5">
        <w:rPr>
          <w:color w:val="auto"/>
        </w:rPr>
        <w:t xml:space="preserve"> Each component required consulting the datasheet for creating a footprint and symbol in EAGLE. </w:t>
      </w:r>
      <w:r w:rsidR="00825AD9" w:rsidRPr="009574E8">
        <w:rPr>
          <w:color w:val="auto"/>
        </w:rPr>
        <w:t xml:space="preserve"> </w:t>
      </w:r>
      <w:r w:rsidR="003C401D" w:rsidRPr="009574E8">
        <w:rPr>
          <w:color w:val="auto"/>
        </w:rPr>
        <w:t xml:space="preserve">In order to have adequate heat sinking, a 2-layer board with a ground pour on the top and bottom was utilized. </w:t>
      </w:r>
      <w:r w:rsidR="00700B7E" w:rsidRPr="009574E8">
        <w:rPr>
          <w:color w:val="auto"/>
        </w:rPr>
        <w:t>The diameter of the PCB was decided based on project constraints related to the size/dimensions of the device housing.</w:t>
      </w:r>
      <w:r w:rsidR="000E78F9" w:rsidRPr="009574E8">
        <w:rPr>
          <w:color w:val="auto"/>
        </w:rPr>
        <w:t xml:space="preserve"> It was also important to </w:t>
      </w:r>
      <w:r w:rsidR="00686191" w:rsidRPr="009574E8">
        <w:rPr>
          <w:color w:val="auto"/>
        </w:rPr>
        <w:t xml:space="preserve">have </w:t>
      </w:r>
      <w:r w:rsidR="00FF5926" w:rsidRPr="009574E8">
        <w:rPr>
          <w:color w:val="auto"/>
        </w:rPr>
        <w:t xml:space="preserve">planes for the regulated voltages. So, </w:t>
      </w:r>
      <w:r w:rsidR="009167EB" w:rsidRPr="009574E8">
        <w:rPr>
          <w:color w:val="auto"/>
        </w:rPr>
        <w:t xml:space="preserve">a +3V plane on the top and bottom was used for the LDO regulator, and a +6V plane was designed </w:t>
      </w:r>
      <w:r w:rsidR="003241FF" w:rsidRPr="009574E8">
        <w:rPr>
          <w:color w:val="auto"/>
        </w:rPr>
        <w:t xml:space="preserve">in accordance </w:t>
      </w:r>
      <w:r w:rsidR="00CC135B">
        <w:rPr>
          <w:color w:val="auto"/>
        </w:rPr>
        <w:t>with</w:t>
      </w:r>
      <w:r w:rsidR="003241FF" w:rsidRPr="009574E8">
        <w:rPr>
          <w:color w:val="auto"/>
        </w:rPr>
        <w:t xml:space="preserve"> manufacturer recommendations for the switching regulator.</w:t>
      </w:r>
      <w:r w:rsidR="00EF3E4D" w:rsidRPr="009574E8">
        <w:rPr>
          <w:color w:val="auto"/>
        </w:rPr>
        <w:t xml:space="preserve"> Ba</w:t>
      </w:r>
      <w:r w:rsidR="00843445" w:rsidRPr="009574E8">
        <w:rPr>
          <w:color w:val="auto"/>
        </w:rPr>
        <w:t xml:space="preserve">sed on the layering design of the 3D housing, it was important to keep all PCB components related to the battery/power supply on top, and the connectors for optical components on the bottom of the board. </w:t>
      </w:r>
      <w:r w:rsidR="00F80A18" w:rsidRPr="009574E8">
        <w:rPr>
          <w:color w:val="auto"/>
        </w:rPr>
        <w:t>Routing was performed manually (instead of using the auto-router tool) to ensure an optimized and logical board layout.</w:t>
      </w:r>
      <w:r w:rsidR="000A0BD5">
        <w:rPr>
          <w:color w:val="auto"/>
        </w:rPr>
        <w:t xml:space="preserve"> There also are keep-out regions for the Bluetooth module antenna, and the screw holes.</w:t>
      </w:r>
      <w:r w:rsidR="006F38A9" w:rsidRPr="009574E8">
        <w:rPr>
          <w:color w:val="auto"/>
        </w:rPr>
        <w:t xml:space="preserve"> Other general design precautions were utilized such as: widening power traces, </w:t>
      </w:r>
      <w:r w:rsidR="003878B1" w:rsidRPr="009574E8">
        <w:rPr>
          <w:color w:val="auto"/>
        </w:rPr>
        <w:t xml:space="preserve">prioritizing traces on one layer of the board, and </w:t>
      </w:r>
      <w:r w:rsidR="00E01715" w:rsidRPr="009574E8">
        <w:rPr>
          <w:color w:val="auto"/>
        </w:rPr>
        <w:t>routing traces in logical busses</w:t>
      </w:r>
      <w:r w:rsidR="005F22F0" w:rsidRPr="009574E8">
        <w:rPr>
          <w:color w:val="auto"/>
        </w:rPr>
        <w:t>.</w:t>
      </w:r>
    </w:p>
    <w:p w14:paraId="1AC5FF7C" w14:textId="77777777" w:rsidR="00CC1A02" w:rsidRPr="00825AD9" w:rsidRDefault="00CC1A02" w:rsidP="00825AD9">
      <w:pPr>
        <w:spacing w:after="0" w:line="259" w:lineRule="auto"/>
        <w:ind w:left="187" w:right="0" w:firstLine="0"/>
        <w:jc w:val="left"/>
        <w:rPr>
          <w:color w:val="auto"/>
          <w:highlight w:val="green"/>
        </w:rPr>
      </w:pPr>
    </w:p>
    <w:p w14:paraId="079006DC" w14:textId="26E9395F" w:rsidR="007031B5" w:rsidRDefault="007031B5" w:rsidP="007031B5">
      <w:pPr>
        <w:pStyle w:val="Heading3"/>
        <w:ind w:left="-5"/>
        <w:rPr>
          <w:color w:val="auto"/>
        </w:rPr>
      </w:pPr>
      <w:r w:rsidRPr="00721CDA">
        <w:rPr>
          <w:color w:val="auto"/>
        </w:rPr>
        <w:t>D. Analyzer Design</w:t>
      </w:r>
    </w:p>
    <w:p w14:paraId="57BFA208" w14:textId="4CB31B3A" w:rsidR="00871582" w:rsidRDefault="00871582" w:rsidP="00871582"/>
    <w:p w14:paraId="2D69BEDC" w14:textId="77777777" w:rsidR="008A0EFC" w:rsidRDefault="00871582" w:rsidP="00871582">
      <w:r>
        <w:t xml:space="preserve">The original analyzer, as </w:t>
      </w:r>
      <w:r w:rsidR="00B721EE">
        <w:t xml:space="preserve">was </w:t>
      </w:r>
      <w:r>
        <w:t xml:space="preserve">mentioned previously, </w:t>
      </w:r>
      <w:r w:rsidR="00B721EE">
        <w:t xml:space="preserve">originally utilized a custom Raman spectrometer to observe scattering effects caused by contaminants held in solution.  </w:t>
      </w:r>
      <w:r w:rsidR="00E407E7">
        <w:t xml:space="preserve">This design, which </w:t>
      </w:r>
      <w:r w:rsidR="00DB1B78">
        <w:t xml:space="preserve">held a distinct section of the housing </w:t>
      </w:r>
      <w:r w:rsidR="00A000E0">
        <w:t xml:space="preserve">as a platform for a prism, slit, </w:t>
      </w:r>
      <w:r w:rsidR="00CC12A3">
        <w:t xml:space="preserve">and </w:t>
      </w:r>
      <w:r w:rsidR="00FC16ED">
        <w:t>set-screw adjusted mirrors</w:t>
      </w:r>
      <w:r w:rsidR="00CC12A3">
        <w:t>, was abandoned after a critical component (a stepper motor)</w:t>
      </w:r>
      <w:r w:rsidR="005A781A">
        <w:t xml:space="preserve"> fused during testing</w:t>
      </w:r>
      <w:r w:rsidR="00A20757">
        <w:t>.  This</w:t>
      </w:r>
      <w:r w:rsidR="006200CF">
        <w:t xml:space="preserve"> w</w:t>
      </w:r>
      <w:r w:rsidR="00C127FE">
        <w:t xml:space="preserve">as compounded by supply-chain </w:t>
      </w:r>
      <w:r w:rsidR="005501EF">
        <w:t xml:space="preserve">failures delaying the two previously ordered units to a point past the </w:t>
      </w:r>
      <w:r w:rsidR="00311633">
        <w:t xml:space="preserve">final </w:t>
      </w:r>
      <w:r w:rsidR="004B4D21">
        <w:t>demo</w:t>
      </w:r>
      <w:r w:rsidR="00D76138">
        <w:t xml:space="preserve">, and no </w:t>
      </w:r>
      <w:r w:rsidR="00D34974">
        <w:t xml:space="preserve">alternative </w:t>
      </w:r>
      <w:r w:rsidR="001B6589">
        <w:t xml:space="preserve">sources were discovered </w:t>
      </w:r>
      <w:r w:rsidR="008A0EFC">
        <w:t>for the component.</w:t>
      </w:r>
    </w:p>
    <w:p w14:paraId="6250DE4B" w14:textId="2FE57E47" w:rsidR="00871582" w:rsidRDefault="008A0EFC" w:rsidP="00CC135B">
      <w:r>
        <w:t xml:space="preserve">In response, the system was simplified </w:t>
      </w:r>
      <w:r w:rsidR="00CB2CCD">
        <w:t>to</w:t>
      </w:r>
      <w:r w:rsidR="0021335C">
        <w:t xml:space="preserve"> a clarity sensor consisting of </w:t>
      </w:r>
      <w:r w:rsidR="0082233E">
        <w:t xml:space="preserve">a green laser diode and </w:t>
      </w:r>
      <w:r w:rsidR="00B241D1">
        <w:t>a phototransisto</w:t>
      </w:r>
      <w:r w:rsidR="004969B6">
        <w:t xml:space="preserve">r.  The </w:t>
      </w:r>
      <w:r w:rsidR="00AC3812">
        <w:t xml:space="preserve">system </w:t>
      </w:r>
      <w:r w:rsidR="00C250CF">
        <w:t>fires the laser into the sample</w:t>
      </w:r>
      <w:r w:rsidR="001131ED">
        <w:t xml:space="preserve"> and </w:t>
      </w:r>
      <w:r w:rsidR="003438AB">
        <w:t>takes a relative power reading from the light transmitted back to the phototransistor</w:t>
      </w:r>
      <w:r w:rsidR="00F02DC2">
        <w:t xml:space="preserve">.  </w:t>
      </w:r>
      <w:r w:rsidR="00AD3685">
        <w:t>An ADC reading across a resistor in series with the phototransistor serves as the water clarity metric</w:t>
      </w:r>
      <w:r w:rsidR="00721CDA">
        <w:t>, with higher values correlating to greater water clarity.</w:t>
      </w:r>
    </w:p>
    <w:p w14:paraId="79A558B4" w14:textId="77777777" w:rsidR="00CC135B" w:rsidRPr="00871582" w:rsidRDefault="00CC135B" w:rsidP="00CC135B"/>
    <w:p w14:paraId="39E9EA14" w14:textId="06350207" w:rsidR="007031B5" w:rsidRDefault="007031B5" w:rsidP="007031B5">
      <w:pPr>
        <w:pStyle w:val="Heading3"/>
        <w:ind w:left="-5"/>
        <w:rPr>
          <w:i w:val="0"/>
          <w:color w:val="auto"/>
        </w:rPr>
      </w:pPr>
      <w:r w:rsidRPr="00836EE5">
        <w:rPr>
          <w:color w:val="auto"/>
        </w:rPr>
        <w:t>E. Sanitizer Design</w:t>
      </w:r>
      <w:r w:rsidRPr="008D0F97">
        <w:rPr>
          <w:i w:val="0"/>
          <w:color w:val="auto"/>
        </w:rPr>
        <w:t xml:space="preserve"> </w:t>
      </w:r>
    </w:p>
    <w:p w14:paraId="5D556653" w14:textId="77777777" w:rsidR="00E150B4" w:rsidRPr="00E150B4" w:rsidRDefault="00E150B4" w:rsidP="00E150B4"/>
    <w:p w14:paraId="6506CE1C" w14:textId="692CAA33" w:rsidR="00DB7215" w:rsidRPr="00E150B4" w:rsidRDefault="00DB7215" w:rsidP="00E150B4">
      <w:r>
        <w:t xml:space="preserve">After </w:t>
      </w:r>
      <w:r w:rsidR="009C65A3">
        <w:t>testing</w:t>
      </w:r>
      <w:r w:rsidR="00A23DCF">
        <w:t xml:space="preserve"> the components</w:t>
      </w:r>
      <w:r w:rsidR="004261CD">
        <w:t>,</w:t>
      </w:r>
      <w:r w:rsidR="00657318">
        <w:t xml:space="preserve"> the</w:t>
      </w:r>
      <w:r w:rsidR="00BC0D5E">
        <w:t xml:space="preserve"> design for LEDs </w:t>
      </w:r>
      <w:r w:rsidR="00527D5F">
        <w:t xml:space="preserve">we went with </w:t>
      </w:r>
      <w:r w:rsidR="00104266">
        <w:t>is</w:t>
      </w:r>
      <w:r w:rsidR="00BC0D5E">
        <w:t xml:space="preserve"> </w:t>
      </w:r>
      <w:r w:rsidR="00B710A9">
        <w:t xml:space="preserve">having two holes at the bottom of the bottle cap </w:t>
      </w:r>
      <w:r w:rsidR="00CD499B">
        <w:t xml:space="preserve">in our </w:t>
      </w:r>
      <w:r w:rsidR="00D36098">
        <w:t xml:space="preserve">bottle </w:t>
      </w:r>
      <w:r w:rsidR="00CD499B">
        <w:t>cap design</w:t>
      </w:r>
      <w:r w:rsidR="00B710A9">
        <w:t xml:space="preserve"> and let the LEDs shine through them without any interference. </w:t>
      </w:r>
      <w:r w:rsidR="000D179F">
        <w:t xml:space="preserve">When we tried to combine </w:t>
      </w:r>
      <w:r w:rsidR="000D179F">
        <w:t xml:space="preserve">the two beams to have only one light shining through the bottle cap </w:t>
      </w:r>
      <w:r w:rsidR="006338DB">
        <w:t>which</w:t>
      </w:r>
      <w:r w:rsidR="000D179F">
        <w:t xml:space="preserve"> was </w:t>
      </w:r>
      <w:r w:rsidR="006338DB">
        <w:t xml:space="preserve">our original design we ran into issues as </w:t>
      </w:r>
      <w:r w:rsidR="000D179F">
        <w:t xml:space="preserve">it </w:t>
      </w:r>
      <w:r w:rsidR="0036355C">
        <w:t>is</w:t>
      </w:r>
      <w:r w:rsidR="000D179F">
        <w:t xml:space="preserve"> </w:t>
      </w:r>
      <w:r w:rsidR="006338DB">
        <w:t>difficult to combine beams</w:t>
      </w:r>
      <w:r w:rsidR="000D179F">
        <w:t xml:space="preserve"> using a beam splitter, diffraction grating, or dichroic mirror </w:t>
      </w:r>
      <w:r w:rsidR="00C41B9B">
        <w:t xml:space="preserve">for LEDs with such a </w:t>
      </w:r>
      <w:r w:rsidR="00786F98">
        <w:t xml:space="preserve">small bandwidth </w:t>
      </w:r>
      <w:r w:rsidR="00964E8D">
        <w:t>difference</w:t>
      </w:r>
      <w:r w:rsidR="006338DB">
        <w:t>.</w:t>
      </w:r>
      <w:r w:rsidR="0034148F">
        <w:t xml:space="preserve"> LEDs </w:t>
      </w:r>
      <w:r w:rsidR="00335A06">
        <w:t xml:space="preserve">have a broad spectrum and hence the intensity is not </w:t>
      </w:r>
      <w:r w:rsidR="00964E8D">
        <w:t xml:space="preserve">very </w:t>
      </w:r>
      <w:r w:rsidR="00335A06">
        <w:t>bright</w:t>
      </w:r>
      <w:r w:rsidR="00E11313">
        <w:t xml:space="preserve">. </w:t>
      </w:r>
      <w:r w:rsidR="00335A06">
        <w:t xml:space="preserve"> </w:t>
      </w:r>
      <w:r w:rsidR="0007079A">
        <w:t>When we tested the power</w:t>
      </w:r>
      <w:r w:rsidR="00446F77">
        <w:t xml:space="preserve"> of UVC light after passing through a </w:t>
      </w:r>
      <w:r w:rsidR="00335A06">
        <w:t xml:space="preserve">UV infused silica </w:t>
      </w:r>
      <w:r w:rsidR="00B7240E">
        <w:t xml:space="preserve">lens the power </w:t>
      </w:r>
      <w:r w:rsidR="00446F77">
        <w:t>o</w:t>
      </w:r>
      <w:r w:rsidR="00B7240E">
        <w:t xml:space="preserve">f the LEDs </w:t>
      </w:r>
      <w:r w:rsidR="00446F77">
        <w:t xml:space="preserve">was reduced </w:t>
      </w:r>
      <w:r w:rsidR="00B7240E">
        <w:t xml:space="preserve">by </w:t>
      </w:r>
      <w:r w:rsidR="0043778B">
        <w:t>approximately</w:t>
      </w:r>
      <w:r w:rsidR="00B7240E">
        <w:t xml:space="preserve"> </w:t>
      </w:r>
      <w:r w:rsidR="0043778B">
        <w:t>five</w:t>
      </w:r>
      <w:r w:rsidR="00B7240E">
        <w:t xml:space="preserve"> times and this would not be </w:t>
      </w:r>
      <w:r w:rsidR="003B299E">
        <w:t xml:space="preserve">applicable for our system. </w:t>
      </w:r>
      <w:r w:rsidR="0072342D">
        <w:t xml:space="preserve">Hence creating an optical design for sanitization did not work well for us. </w:t>
      </w:r>
    </w:p>
    <w:p w14:paraId="33B89EDF" w14:textId="77777777" w:rsidR="007031B5" w:rsidRPr="007031B5" w:rsidRDefault="007031B5" w:rsidP="00065BBE">
      <w:pPr>
        <w:spacing w:after="0" w:line="259" w:lineRule="auto"/>
        <w:ind w:right="0" w:firstLine="0"/>
        <w:jc w:val="left"/>
        <w:rPr>
          <w:color w:val="auto"/>
        </w:rPr>
      </w:pPr>
    </w:p>
    <w:p w14:paraId="69D3BF4E" w14:textId="41B24CEE" w:rsidR="00D60EB0" w:rsidRPr="007031B5" w:rsidRDefault="00F3384D">
      <w:pPr>
        <w:pStyle w:val="Heading1"/>
        <w:ind w:right="52"/>
        <w:rPr>
          <w:color w:val="auto"/>
        </w:rPr>
      </w:pPr>
      <w:r>
        <w:rPr>
          <w:color w:val="auto"/>
          <w:sz w:val="20"/>
        </w:rPr>
        <w:t>V</w:t>
      </w:r>
      <w:r w:rsidR="00BC7D6D" w:rsidRPr="007031B5">
        <w:rPr>
          <w:color w:val="auto"/>
          <w:sz w:val="20"/>
        </w:rPr>
        <w:t>.</w:t>
      </w:r>
      <w:r w:rsidR="00BC7D6D" w:rsidRPr="007031B5">
        <w:rPr>
          <w:color w:val="auto"/>
        </w:rPr>
        <w:t xml:space="preserve"> </w:t>
      </w:r>
      <w:r w:rsidR="007031B5" w:rsidRPr="007031B5">
        <w:rPr>
          <w:color w:val="auto"/>
          <w:sz w:val="20"/>
        </w:rPr>
        <w:t>DEVICE OPERATION</w:t>
      </w:r>
      <w:r w:rsidR="00BC7D6D" w:rsidRPr="007031B5">
        <w:rPr>
          <w:color w:val="auto"/>
          <w:sz w:val="20"/>
        </w:rPr>
        <w:t xml:space="preserve"> </w:t>
      </w:r>
    </w:p>
    <w:p w14:paraId="7B5F05C0" w14:textId="7D9A3C75" w:rsidR="00D60EB0" w:rsidRPr="007031B5" w:rsidRDefault="00577107">
      <w:pPr>
        <w:ind w:left="-15" w:right="47"/>
        <w:rPr>
          <w:color w:val="auto"/>
        </w:rPr>
      </w:pPr>
      <w:r>
        <w:rPr>
          <w:color w:val="auto"/>
        </w:rPr>
        <w:t xml:space="preserve">While our device </w:t>
      </w:r>
      <w:r w:rsidR="00BD3EFC">
        <w:rPr>
          <w:color w:val="auto"/>
        </w:rPr>
        <w:t>was designed to operate in a fairly straightfo</w:t>
      </w:r>
      <w:r w:rsidR="00830DCF">
        <w:rPr>
          <w:color w:val="auto"/>
        </w:rPr>
        <w:t xml:space="preserve">rward manner, some </w:t>
      </w:r>
      <w:r w:rsidR="00807F30">
        <w:rPr>
          <w:color w:val="auto"/>
        </w:rPr>
        <w:t>rules of operation will be established</w:t>
      </w:r>
      <w:r w:rsidR="00A5498A">
        <w:rPr>
          <w:color w:val="auto"/>
        </w:rPr>
        <w:t xml:space="preserve"> </w:t>
      </w:r>
      <w:r w:rsidR="00807F30">
        <w:rPr>
          <w:color w:val="auto"/>
        </w:rPr>
        <w:t xml:space="preserve">in the following sections to ensure </w:t>
      </w:r>
      <w:r w:rsidR="000C2F8A">
        <w:rPr>
          <w:color w:val="auto"/>
        </w:rPr>
        <w:t>that the devic</w:t>
      </w:r>
      <w:r w:rsidR="00F72662">
        <w:rPr>
          <w:color w:val="auto"/>
        </w:rPr>
        <w:t>e performs as intended.</w:t>
      </w:r>
    </w:p>
    <w:p w14:paraId="076C7E9B" w14:textId="20B7EA0F" w:rsidR="00D60EB0" w:rsidRPr="007031B5" w:rsidRDefault="00D60EB0">
      <w:pPr>
        <w:spacing w:after="0" w:line="259" w:lineRule="auto"/>
        <w:ind w:left="180" w:right="0" w:firstLine="0"/>
        <w:jc w:val="left"/>
        <w:rPr>
          <w:color w:val="auto"/>
        </w:rPr>
      </w:pPr>
    </w:p>
    <w:p w14:paraId="7027F25C" w14:textId="3121DEA9" w:rsidR="00431EC0" w:rsidRPr="0000655B" w:rsidRDefault="00431EC0" w:rsidP="00431EC0">
      <w:pPr>
        <w:pStyle w:val="Heading2"/>
        <w:ind w:left="-5"/>
        <w:rPr>
          <w:color w:val="auto"/>
        </w:rPr>
      </w:pPr>
      <w:r w:rsidRPr="0000655B">
        <w:rPr>
          <w:color w:val="auto"/>
        </w:rPr>
        <w:t xml:space="preserve">A. Sample Preparation </w:t>
      </w:r>
    </w:p>
    <w:p w14:paraId="4789A47D" w14:textId="77777777" w:rsidR="00431EC0" w:rsidRPr="00F3384D" w:rsidRDefault="00431EC0" w:rsidP="00431EC0">
      <w:pPr>
        <w:pStyle w:val="Heading2"/>
        <w:ind w:left="-5"/>
        <w:rPr>
          <w:color w:val="auto"/>
          <w:highlight w:val="darkGreen"/>
        </w:rPr>
      </w:pPr>
    </w:p>
    <w:p w14:paraId="2CE7642C" w14:textId="44883D47" w:rsidR="00431EC0" w:rsidRDefault="00EF75FB">
      <w:pPr>
        <w:ind w:left="-15" w:right="47"/>
        <w:rPr>
          <w:color w:val="auto"/>
        </w:rPr>
      </w:pPr>
      <w:r>
        <w:rPr>
          <w:color w:val="auto"/>
        </w:rPr>
        <w:t xml:space="preserve">The user should select </w:t>
      </w:r>
      <w:r w:rsidR="00C91BD8">
        <w:rPr>
          <w:color w:val="auto"/>
        </w:rPr>
        <w:t>a source</w:t>
      </w:r>
      <w:r>
        <w:rPr>
          <w:color w:val="auto"/>
        </w:rPr>
        <w:t xml:space="preserve"> which is no</w:t>
      </w:r>
      <w:r w:rsidR="00D71CC4">
        <w:rPr>
          <w:color w:val="auto"/>
        </w:rPr>
        <w:t>t, from a rudimentary</w:t>
      </w:r>
      <w:r w:rsidR="00F5087C">
        <w:rPr>
          <w:color w:val="auto"/>
        </w:rPr>
        <w:t xml:space="preserve"> firsthand analysis</w:t>
      </w:r>
      <w:r w:rsidR="00906545">
        <w:rPr>
          <w:color w:val="auto"/>
        </w:rPr>
        <w:t xml:space="preserve">, dirty.  Muddy, </w:t>
      </w:r>
      <w:r w:rsidR="00083721">
        <w:rPr>
          <w:color w:val="auto"/>
        </w:rPr>
        <w:t>algae-infested,</w:t>
      </w:r>
      <w:r w:rsidR="005505A4">
        <w:rPr>
          <w:color w:val="auto"/>
        </w:rPr>
        <w:t xml:space="preserve"> and obviously discolored samples should be avoided</w:t>
      </w:r>
      <w:r w:rsidR="00532837">
        <w:rPr>
          <w:color w:val="auto"/>
        </w:rPr>
        <w:t>.  The user should fill the bottle with less than 17 ounces of liqui</w:t>
      </w:r>
      <w:r w:rsidR="00977ECE">
        <w:rPr>
          <w:color w:val="auto"/>
        </w:rPr>
        <w:t xml:space="preserve">d- while the lower limit is less </w:t>
      </w:r>
      <w:r w:rsidR="00922896">
        <w:rPr>
          <w:color w:val="auto"/>
        </w:rPr>
        <w:t>exact, the bottle should be filled at least halfway (</w:t>
      </w:r>
      <w:r w:rsidR="00185CDF">
        <w:rPr>
          <w:color w:val="auto"/>
        </w:rPr>
        <w:t xml:space="preserve">8.5 oz) to ensure that the analyzer has enough sample to </w:t>
      </w:r>
      <w:r w:rsidR="00FA5741">
        <w:rPr>
          <w:color w:val="auto"/>
        </w:rPr>
        <w:t xml:space="preserve">verify </w:t>
      </w:r>
      <w:r w:rsidR="00C91BD8">
        <w:rPr>
          <w:color w:val="auto"/>
        </w:rPr>
        <w:t>water clarity.</w:t>
      </w:r>
    </w:p>
    <w:p w14:paraId="0F1C1C9E" w14:textId="77777777" w:rsidR="005F623D" w:rsidRDefault="005F623D">
      <w:pPr>
        <w:ind w:left="-15" w:right="47"/>
        <w:rPr>
          <w:color w:val="auto"/>
        </w:rPr>
      </w:pPr>
    </w:p>
    <w:p w14:paraId="34E50CFA" w14:textId="13F23F1D" w:rsidR="00431EC0" w:rsidRPr="00A120B0" w:rsidRDefault="00431EC0" w:rsidP="00431EC0">
      <w:pPr>
        <w:pStyle w:val="Heading2"/>
        <w:ind w:left="-5"/>
        <w:rPr>
          <w:i w:val="0"/>
          <w:color w:val="auto"/>
        </w:rPr>
      </w:pPr>
      <w:r w:rsidRPr="00A120B0">
        <w:rPr>
          <w:color w:val="auto"/>
        </w:rPr>
        <w:t xml:space="preserve">B. General Device Operation </w:t>
      </w:r>
      <w:r w:rsidRPr="00A120B0">
        <w:rPr>
          <w:i w:val="0"/>
          <w:color w:val="auto"/>
        </w:rPr>
        <w:t xml:space="preserve"> </w:t>
      </w:r>
    </w:p>
    <w:p w14:paraId="6C34C70C" w14:textId="77777777" w:rsidR="00DF48F6" w:rsidRPr="00DF48F6" w:rsidRDefault="00DF48F6" w:rsidP="00DF48F6">
      <w:pPr>
        <w:rPr>
          <w:highlight w:val="green"/>
        </w:rPr>
      </w:pPr>
    </w:p>
    <w:p w14:paraId="4F6BF0E2" w14:textId="7C99DA75" w:rsidR="00431EC0" w:rsidRDefault="00BA2470" w:rsidP="00431EC0">
      <w:r>
        <w:t>Once the sample is prepared,</w:t>
      </w:r>
      <w:r w:rsidR="0072219D">
        <w:t xml:space="preserve"> </w:t>
      </w:r>
      <w:r w:rsidR="006E68DA">
        <w:t xml:space="preserve">the user is now ready to utilize the FLASC for sanitization and analysis. Begin by turning on the device using the left-most slider switch. </w:t>
      </w:r>
      <w:r w:rsidR="00220839">
        <w:t>A red blinking light (reed switch polling mode) will be visible until the user places FLASC on top of the bottle and lines up the reed switch to the magnet on the bottle. Ensure that the red blinking light goes away before activating any</w:t>
      </w:r>
      <w:r w:rsidR="00615CDE">
        <w:t xml:space="preserve"> standard device mode. </w:t>
      </w:r>
      <w:r w:rsidR="00DE407C">
        <w:t xml:space="preserve">A standard use case begins by pressing the sanitization button; however, the user could also press the analyze button to begin </w:t>
      </w:r>
      <w:r w:rsidR="00A61AFD">
        <w:t>analysis or</w:t>
      </w:r>
      <w:r w:rsidR="00DE407C">
        <w:t xml:space="preserve"> hold down the analyze button to export the data. </w:t>
      </w:r>
      <w:r w:rsidR="00377E23">
        <w:t xml:space="preserve"> It is also worth mentioning that if the battery is below 20% capacity, then </w:t>
      </w:r>
      <w:r w:rsidR="005E0295">
        <w:t xml:space="preserve">the user will see </w:t>
      </w:r>
      <w:r w:rsidR="005864EE">
        <w:t xml:space="preserve">five red blinks when </w:t>
      </w:r>
      <w:r w:rsidR="00D37CC7">
        <w:t>attempting</w:t>
      </w:r>
      <w:r w:rsidR="005864EE">
        <w:t xml:space="preserve"> to </w:t>
      </w:r>
      <w:r w:rsidR="00890089">
        <w:t>start a device mode.</w:t>
      </w:r>
    </w:p>
    <w:p w14:paraId="00652757" w14:textId="0ED1DA0B" w:rsidR="00E3303F" w:rsidRDefault="00B34FE2" w:rsidP="00984FBC">
      <w:r>
        <w:t xml:space="preserve">This example will now outline the standard use case. The user should place the bottle on a flat surface and then press the sanitize button. A yellow LED will come on, and then </w:t>
      </w:r>
      <w:r w:rsidR="009A3BB6">
        <w:t xml:space="preserve">after 10 seconds, the </w:t>
      </w:r>
      <w:r w:rsidR="00F31ECE">
        <w:t xml:space="preserve">UVC feedback system will activate. If the UVCs are not working properly, then the device will blink the red LED five times and then terminate </w:t>
      </w:r>
      <w:r w:rsidR="00F31ECE">
        <w:lastRenderedPageBreak/>
        <w:t xml:space="preserve">sanitization. </w:t>
      </w:r>
      <w:r w:rsidR="0002333E">
        <w:t xml:space="preserve">If this error occurs, then the UVCs of the unit need to be replaced. </w:t>
      </w:r>
    </w:p>
    <w:p w14:paraId="5470E618" w14:textId="41C615FC" w:rsidR="00B34FE2" w:rsidRDefault="0002333E" w:rsidP="00431EC0">
      <w:r>
        <w:t>Assuming that</w:t>
      </w:r>
      <w:r w:rsidR="00DD2C1B">
        <w:t xml:space="preserve"> sanitization passes its UVC check, sanitization continues for a total time of three minutes. </w:t>
      </w:r>
      <w:r w:rsidR="00863AC6">
        <w:t>Once it finishes, the water clarity analyzer is automatically called</w:t>
      </w:r>
      <w:r w:rsidR="00E3303F">
        <w:t xml:space="preserve">. At this point the yellow LED is replaced by a blue LED. Analysis takes approximately two seconds, and then the clarity result is shown. FLASC will either blink </w:t>
      </w:r>
      <w:r w:rsidR="0024701E">
        <w:t>red or green ten times depending on the analysis result.</w:t>
      </w:r>
      <w:r w:rsidR="00971234">
        <w:t xml:space="preserve"> For example, ten green blinks indicates that the water passed the clarity test.</w:t>
      </w:r>
      <w:r w:rsidR="005E075B">
        <w:t xml:space="preserve"> From here, the device will blink blue five times as it tries to export the data.</w:t>
      </w:r>
    </w:p>
    <w:p w14:paraId="0E247E82" w14:textId="71289647" w:rsidR="005E075B" w:rsidRPr="00431EC0" w:rsidRDefault="005E075B" w:rsidP="00431EC0">
      <w:r>
        <w:t xml:space="preserve">For Bluetooth functionality, the user can decide if they want to connect their smartphone </w:t>
      </w:r>
      <w:r w:rsidR="00631F8B">
        <w:t>before the exporter is automatically called, or if they want to perform at a later and more convenient time. As long as the cap is not removed or FLASC is turned off, the user can export the results of the most recent sanitization at any time.</w:t>
      </w:r>
      <w:r w:rsidR="00783CBD">
        <w:t xml:space="preserve"> To use the CySmart app, begin by ensuring that the FLASC is turned on and selecting a BLE device named “EZ</w:t>
      </w:r>
      <w:r w:rsidR="00BD368D">
        <w:t>-</w:t>
      </w:r>
      <w:r w:rsidR="00783CBD">
        <w:t>Serial”</w:t>
      </w:r>
      <w:r w:rsidR="00191CC9">
        <w:t>. Next, s</w:t>
      </w:r>
      <w:r w:rsidR="00F534D2">
        <w:t>elect the Gatt Database</w:t>
      </w:r>
      <w:r w:rsidR="00260489">
        <w:t xml:space="preserve"> and the service. Subscribe to the “Write and Notify” characteristic and </w:t>
      </w:r>
      <w:r w:rsidR="001109A5">
        <w:t>select indicate. Now, any data that FLASC tries to export</w:t>
      </w:r>
      <w:r w:rsidR="00450C43">
        <w:t xml:space="preserve"> will appear </w:t>
      </w:r>
      <w:r w:rsidR="00E74C89">
        <w:t>in the box titled “ASCII”.</w:t>
      </w:r>
      <w:r w:rsidR="00F77F20">
        <w:t xml:space="preserve"> When </w:t>
      </w:r>
      <w:r w:rsidR="0078669D">
        <w:t>looking at exported data it is important to mention</w:t>
      </w:r>
      <w:r w:rsidR="00092C1C">
        <w:t xml:space="preserve"> that the only time the water quality will be sent is if sanitization </w:t>
      </w:r>
      <w:r w:rsidR="00FB02D4">
        <w:t xml:space="preserve">(which also calls the analyzer). That is, if the cap is removed or if only the analyzer is called, the water quality will not be sent to the user’s smartphone. </w:t>
      </w:r>
    </w:p>
    <w:p w14:paraId="359EED62" w14:textId="77777777" w:rsidR="00D60EB0" w:rsidRPr="007031B5" w:rsidRDefault="00BC7D6D" w:rsidP="00D7139E">
      <w:pPr>
        <w:spacing w:after="0" w:line="259" w:lineRule="auto"/>
        <w:ind w:right="0" w:firstLine="0"/>
        <w:jc w:val="left"/>
        <w:rPr>
          <w:color w:val="auto"/>
        </w:rPr>
      </w:pPr>
      <w:r w:rsidRPr="007031B5">
        <w:rPr>
          <w:color w:val="auto"/>
        </w:rPr>
        <w:t xml:space="preserve"> </w:t>
      </w:r>
    </w:p>
    <w:p w14:paraId="2D05A30B" w14:textId="77777777" w:rsidR="00D60EB0" w:rsidRPr="00685E6D" w:rsidRDefault="00BC7D6D">
      <w:pPr>
        <w:pStyle w:val="Heading2"/>
        <w:ind w:left="-5"/>
        <w:rPr>
          <w:color w:val="auto"/>
        </w:rPr>
      </w:pPr>
      <w:r w:rsidRPr="00685E6D">
        <w:rPr>
          <w:color w:val="auto"/>
        </w:rPr>
        <w:t xml:space="preserve">B. Using the App </w:t>
      </w:r>
    </w:p>
    <w:p w14:paraId="4C4C99B0" w14:textId="77777777" w:rsidR="00D60EB0" w:rsidRPr="003A344A" w:rsidRDefault="00BC7D6D" w:rsidP="00FE27CE">
      <w:pPr>
        <w:spacing w:after="0" w:line="259" w:lineRule="auto"/>
        <w:ind w:right="0" w:firstLine="180"/>
        <w:jc w:val="left"/>
      </w:pPr>
      <w:r w:rsidRPr="003A344A">
        <w:t xml:space="preserve"> </w:t>
      </w:r>
    </w:p>
    <w:p w14:paraId="153E0A81" w14:textId="77777777" w:rsidR="000224F7" w:rsidRDefault="00653B29" w:rsidP="00FE27CE">
      <w:pPr>
        <w:spacing w:after="0" w:line="259" w:lineRule="auto"/>
        <w:ind w:right="0" w:firstLine="180"/>
        <w:jc w:val="left"/>
      </w:pPr>
      <w:r>
        <w:t xml:space="preserve">The </w:t>
      </w:r>
      <w:r w:rsidR="003A344A">
        <w:t>CySmart app</w:t>
      </w:r>
      <w:r>
        <w:t xml:space="preserve"> is available from the app store on both Android and iOS. Once downloaded</w:t>
      </w:r>
      <w:r w:rsidR="004D05DE">
        <w:t>, the app will prompt the user to turn Bluetooth connectivity on</w:t>
      </w:r>
      <w:r w:rsidR="00E87B38">
        <w:t xml:space="preserve">. The app then automatically starts scanning for Bluetooth Low Energy devices and </w:t>
      </w:r>
      <w:r w:rsidR="0089781D">
        <w:t xml:space="preserve">shows a list of the device names along with their MAC address. The user </w:t>
      </w:r>
      <w:r w:rsidR="00DD5B8D">
        <w:t>s</w:t>
      </w:r>
      <w:r w:rsidR="0089781D">
        <w:t xml:space="preserve">hould scroll through the list </w:t>
      </w:r>
      <w:r w:rsidR="00DD5B8D">
        <w:t>and select the device named “EZ-Serial”</w:t>
      </w:r>
      <w:r w:rsidR="00217C20">
        <w:t xml:space="preserve"> in order to bond with the FLASC.</w:t>
      </w:r>
      <w:r w:rsidR="006529A2">
        <w:t xml:space="preserve"> The CySmart app will present two different </w:t>
      </w:r>
      <w:r w:rsidR="0011124E">
        <w:t>profiles</w:t>
      </w:r>
      <w:r w:rsidR="00EB2E64">
        <w:t xml:space="preserve"> that are available </w:t>
      </w:r>
      <w:r w:rsidR="008E0E38">
        <w:t xml:space="preserve">from the EZ-Serial firmware, the one that </w:t>
      </w:r>
      <w:r w:rsidR="00260118">
        <w:t>will allow us to establish the data pipe is named “Gatt DB”</w:t>
      </w:r>
      <w:r w:rsidR="00926ECD">
        <w:t>.</w:t>
      </w:r>
      <w:r w:rsidR="00EB2E64">
        <w:t xml:space="preserve"> </w:t>
      </w:r>
      <w:r w:rsidR="00217C20">
        <w:t xml:space="preserve"> </w:t>
      </w:r>
      <w:r w:rsidR="00EC0BA8">
        <w:t xml:space="preserve">There is only one service </w:t>
      </w:r>
      <w:r w:rsidR="00EB2E64">
        <w:t>within the GATT database</w:t>
      </w:r>
      <w:r w:rsidR="00EC0BA8">
        <w:t xml:space="preserve"> which is shown as “unknown service”</w:t>
      </w:r>
      <w:r w:rsidR="005179AB">
        <w:t>; the user should select this option to proceed.</w:t>
      </w:r>
    </w:p>
    <w:p w14:paraId="3CFDB4C7" w14:textId="72EEB80F" w:rsidR="00FE27CE" w:rsidRPr="003A344A" w:rsidRDefault="00757907" w:rsidP="00FE27CE">
      <w:pPr>
        <w:spacing w:after="0" w:line="259" w:lineRule="auto"/>
        <w:ind w:right="0" w:firstLine="180"/>
        <w:jc w:val="left"/>
      </w:pPr>
      <w:r>
        <w:t>Finally, the user will see the three characteristics available for data transmission with the device</w:t>
      </w:r>
      <w:r w:rsidR="000224F7">
        <w:t>. For easiest use</w:t>
      </w:r>
      <w:r w:rsidR="00D32CE6">
        <w:t>, one may simply select either of the first two characteristics that are labeled as having a “write” capability. Specifically, the</w:t>
      </w:r>
      <w:r w:rsidR="00916470">
        <w:t xml:space="preserve"> two options for data transfer are the ackno</w:t>
      </w:r>
      <w:r w:rsidR="00CA7777">
        <w:t xml:space="preserve">wledged data characteristic (UUID: </w:t>
      </w:r>
      <w:r w:rsidR="00CA7777" w:rsidRPr="00CA7777">
        <w:t>65333333-A115-11E2-9E9A-0800200CA101</w:t>
      </w:r>
      <w:r w:rsidR="00CA7777">
        <w:t xml:space="preserve">) and the unacknowledged data characteristic (UUID: </w:t>
      </w:r>
      <w:r w:rsidR="00611441" w:rsidRPr="00611441">
        <w:t>65333333-A115-11E2-9E9A-0800200CA102</w:t>
      </w:r>
      <w:r w:rsidR="00611441">
        <w:t>). Selecting either of these two and then pressing the “Indicate”</w:t>
      </w:r>
      <w:r w:rsidR="009E05FE">
        <w:t xml:space="preserve"> (for the acknowledged) or “Notify” (for the unacknowledged)</w:t>
      </w:r>
      <w:r w:rsidR="00365DFF">
        <w:t xml:space="preserve"> will complete the process for establishing the data pipe between the smartphone and</w:t>
      </w:r>
      <w:r w:rsidR="003427F8">
        <w:t xml:space="preserve"> FLASC. Whenever a transmission is sent from the FLASC, the </w:t>
      </w:r>
      <w:r w:rsidR="00445F7E">
        <w:t>20-byte</w:t>
      </w:r>
      <w:r w:rsidR="003427F8">
        <w:t xml:space="preserve"> payload will be shown on the app interface in both ASCII and hexadecimal form</w:t>
      </w:r>
      <w:r w:rsidR="005442DC">
        <w:t>. The ASCII interpretation will show the current battery percentage of the FLASC as well as the</w:t>
      </w:r>
      <w:r w:rsidR="00445F7E">
        <w:t xml:space="preserve"> status of the water if it has been sanitized since the last time the cap was put into place.</w:t>
      </w:r>
    </w:p>
    <w:p w14:paraId="67B7316D" w14:textId="201A391F" w:rsidR="00D60EB0" w:rsidRPr="00F3384D" w:rsidRDefault="00D60EB0" w:rsidP="00BF7FF3">
      <w:pPr>
        <w:spacing w:after="0" w:line="259" w:lineRule="auto"/>
        <w:ind w:right="0"/>
        <w:jc w:val="left"/>
        <w:rPr>
          <w:color w:val="auto"/>
          <w:highlight w:val="blue"/>
        </w:rPr>
      </w:pPr>
    </w:p>
    <w:p w14:paraId="59FB046E" w14:textId="51A31C8F" w:rsidR="0010794A" w:rsidRPr="00685E6D" w:rsidRDefault="00BC7D6D">
      <w:pPr>
        <w:pStyle w:val="Heading2"/>
        <w:ind w:left="-5"/>
        <w:rPr>
          <w:color w:val="auto"/>
        </w:rPr>
      </w:pPr>
      <w:r w:rsidRPr="00685E6D">
        <w:rPr>
          <w:color w:val="auto"/>
        </w:rPr>
        <w:t xml:space="preserve">C. </w:t>
      </w:r>
      <w:r w:rsidR="00431EC0" w:rsidRPr="00685E6D">
        <w:rPr>
          <w:color w:val="auto"/>
        </w:rPr>
        <w:t>Charging</w:t>
      </w:r>
      <w:r w:rsidR="0010794A" w:rsidRPr="00685E6D">
        <w:rPr>
          <w:color w:val="auto"/>
        </w:rPr>
        <w:t xml:space="preserve"> </w:t>
      </w:r>
    </w:p>
    <w:p w14:paraId="728A86CC" w14:textId="2B3C9AF4" w:rsidR="00D60EB0" w:rsidRDefault="00D60EB0" w:rsidP="0024642B">
      <w:pPr>
        <w:spacing w:after="0" w:line="259" w:lineRule="auto"/>
        <w:ind w:right="0" w:firstLine="180"/>
        <w:jc w:val="left"/>
        <w:rPr>
          <w:color w:val="auto"/>
        </w:rPr>
      </w:pPr>
    </w:p>
    <w:p w14:paraId="7A744562" w14:textId="77777777" w:rsidR="00685E6D" w:rsidRDefault="003571BA" w:rsidP="0024642B">
      <w:pPr>
        <w:spacing w:after="0" w:line="259" w:lineRule="auto"/>
        <w:ind w:right="0" w:firstLine="180"/>
        <w:jc w:val="left"/>
        <w:rPr>
          <w:color w:val="auto"/>
        </w:rPr>
      </w:pPr>
      <w:r>
        <w:rPr>
          <w:color w:val="auto"/>
        </w:rPr>
        <w:t xml:space="preserve">The Qi standard for wireless charging is completely automated and does not require </w:t>
      </w:r>
      <w:r w:rsidR="006E0366">
        <w:rPr>
          <w:color w:val="auto"/>
        </w:rPr>
        <w:t xml:space="preserve">any special setup. Once any Qi compliant charging pad has been plugged in to </w:t>
      </w:r>
      <w:r w:rsidR="00206837">
        <w:rPr>
          <w:color w:val="auto"/>
        </w:rPr>
        <w:t>a power source, the user may simply remove the FLASC bottle cap and place it upside down on the charging pad. A red LED will begin blinking within the</w:t>
      </w:r>
      <w:r w:rsidR="009F70C2">
        <w:rPr>
          <w:color w:val="auto"/>
        </w:rPr>
        <w:t xml:space="preserve"> FLASC to indicate that charging has begun. In order to </w:t>
      </w:r>
      <w:r w:rsidR="00706AA6">
        <w:rPr>
          <w:color w:val="auto"/>
        </w:rPr>
        <w:t xml:space="preserve">easily differentiate the red charging LED from the red LED blinking to indicate that the cap has been removed, the user may turn the device off from the power switch. This will also </w:t>
      </w:r>
      <w:r w:rsidR="00AF7A3A">
        <w:rPr>
          <w:color w:val="auto"/>
        </w:rPr>
        <w:t>eliminate</w:t>
      </w:r>
      <w:r w:rsidR="00706AA6">
        <w:rPr>
          <w:color w:val="auto"/>
        </w:rPr>
        <w:t xml:space="preserve"> any </w:t>
      </w:r>
      <w:r w:rsidR="00AF7A3A">
        <w:rPr>
          <w:color w:val="auto"/>
        </w:rPr>
        <w:t>unnecessary power expenditure while the device is charging.</w:t>
      </w:r>
    </w:p>
    <w:p w14:paraId="4218FC05" w14:textId="43645095" w:rsidR="00CD3040" w:rsidRDefault="00AF7A3A" w:rsidP="0024642B">
      <w:pPr>
        <w:spacing w:after="0" w:line="259" w:lineRule="auto"/>
        <w:ind w:right="0" w:firstLine="180"/>
        <w:jc w:val="left"/>
        <w:rPr>
          <w:color w:val="auto"/>
        </w:rPr>
      </w:pPr>
      <w:r>
        <w:rPr>
          <w:color w:val="auto"/>
        </w:rPr>
        <w:t xml:space="preserve">Once the battery has reached a full charge, the FLASC will </w:t>
      </w:r>
      <w:r w:rsidR="009612CD">
        <w:rPr>
          <w:color w:val="auto"/>
        </w:rPr>
        <w:t>stop the blinking red light and show a continuous green light. It is also worth mentioning that some Qi standard charging pads on the market have their own</w:t>
      </w:r>
      <w:r w:rsidR="003C266A">
        <w:rPr>
          <w:color w:val="auto"/>
        </w:rPr>
        <w:t xml:space="preserve"> LED indicator to help the user ensure that the best alignment has been made between the transmitter and receiver. If this is the case, the user should</w:t>
      </w:r>
      <w:r w:rsidR="009C12A8">
        <w:rPr>
          <w:color w:val="auto"/>
        </w:rPr>
        <w:t xml:space="preserve"> slightly move the position of the FLASC until the Qi charging pad</w:t>
      </w:r>
      <w:r w:rsidR="00F8486E">
        <w:rPr>
          <w:color w:val="auto"/>
        </w:rPr>
        <w:t xml:space="preserve"> shows a green light. In general, the user may use the inscribed device name “FLASC”</w:t>
      </w:r>
      <w:r w:rsidR="00685E6D">
        <w:rPr>
          <w:color w:val="auto"/>
        </w:rPr>
        <w:t xml:space="preserve"> as a guiding mark to try to center the unit on the pad for the best possible charging efficiency.</w:t>
      </w:r>
    </w:p>
    <w:p w14:paraId="4DE401CF" w14:textId="77777777" w:rsidR="00CD3040" w:rsidRPr="007031B5" w:rsidRDefault="00CD3040">
      <w:pPr>
        <w:spacing w:after="0" w:line="259" w:lineRule="auto"/>
        <w:ind w:left="180" w:right="0" w:firstLine="0"/>
        <w:jc w:val="left"/>
        <w:rPr>
          <w:color w:val="auto"/>
        </w:rPr>
      </w:pPr>
    </w:p>
    <w:p w14:paraId="476247CE" w14:textId="048F9921" w:rsidR="00D60EB0" w:rsidRPr="002B1AD7" w:rsidRDefault="00BC7D6D">
      <w:pPr>
        <w:pStyle w:val="Heading2"/>
        <w:ind w:left="-5"/>
        <w:rPr>
          <w:color w:val="auto"/>
        </w:rPr>
      </w:pPr>
      <w:r w:rsidRPr="002B1AD7">
        <w:rPr>
          <w:color w:val="auto"/>
        </w:rPr>
        <w:t xml:space="preserve">D. </w:t>
      </w:r>
      <w:r w:rsidR="00431EC0" w:rsidRPr="002B1AD7">
        <w:rPr>
          <w:color w:val="auto"/>
        </w:rPr>
        <w:t>Recommendations for Prolonged Lifetime</w:t>
      </w:r>
    </w:p>
    <w:p w14:paraId="5A346268" w14:textId="77777777" w:rsidR="006E0366" w:rsidRDefault="006E0366" w:rsidP="00280F57"/>
    <w:p w14:paraId="55F67466" w14:textId="1AB9851D" w:rsidR="00280F57" w:rsidRPr="002B1AD7" w:rsidRDefault="00280F57" w:rsidP="00280F57">
      <w:r w:rsidRPr="002B1AD7">
        <w:t>In order to conserve the battery life of FLASC, it is highly recommended that</w:t>
      </w:r>
      <w:r w:rsidR="00DA7B41" w:rsidRPr="002B1AD7">
        <w:t xml:space="preserve"> the user turns the device off when it is removed from the bottle from an extended period of time. </w:t>
      </w:r>
      <w:r w:rsidR="00052B6C" w:rsidRPr="002B1AD7">
        <w:t xml:space="preserve">Reed switch polling mode </w:t>
      </w:r>
      <w:r w:rsidR="0014496A" w:rsidRPr="002B1AD7">
        <w:t xml:space="preserve">will create a minute but continuous current draw that can unnecessarily </w:t>
      </w:r>
      <w:r w:rsidR="000717AA" w:rsidRPr="002B1AD7">
        <w:t>use up battery capacity.</w:t>
      </w:r>
    </w:p>
    <w:p w14:paraId="388C8326" w14:textId="49920A0B" w:rsidR="00946B26" w:rsidRPr="002B1AD7" w:rsidRDefault="00606702" w:rsidP="00280F57">
      <w:r w:rsidRPr="002B1AD7">
        <w:t>Extra</w:t>
      </w:r>
      <w:r w:rsidR="00946B26" w:rsidRPr="002B1AD7">
        <w:t xml:space="preserve"> care should be take</w:t>
      </w:r>
      <w:r w:rsidRPr="002B1AD7">
        <w:t>n</w:t>
      </w:r>
      <w:r w:rsidR="00946B26" w:rsidRPr="002B1AD7">
        <w:t xml:space="preserve"> when handling the FLAS</w:t>
      </w:r>
      <w:r w:rsidR="00244A89" w:rsidRPr="002B1AD7">
        <w:t>C</w:t>
      </w:r>
      <w:r w:rsidRPr="002B1AD7">
        <w:t>.</w:t>
      </w:r>
      <w:r w:rsidR="00244A89" w:rsidRPr="002B1AD7">
        <w:t xml:space="preserve"> </w:t>
      </w:r>
      <w:r w:rsidRPr="002B1AD7">
        <w:t>S</w:t>
      </w:r>
      <w:r w:rsidR="00244A89" w:rsidRPr="002B1AD7">
        <w:t xml:space="preserve">ince the optical components inside are fragile, try not to </w:t>
      </w:r>
      <w:r w:rsidR="00244A89" w:rsidRPr="002B1AD7">
        <w:lastRenderedPageBreak/>
        <w:t>drop the device at any time</w:t>
      </w:r>
      <w:r w:rsidR="00D30708" w:rsidRPr="002B1AD7">
        <w:t xml:space="preserve">. </w:t>
      </w:r>
      <w:r w:rsidR="00A93112" w:rsidRPr="002B1AD7">
        <w:t xml:space="preserve">And, whenever </w:t>
      </w:r>
      <w:r w:rsidR="00FD56AA">
        <w:t xml:space="preserve">either </w:t>
      </w:r>
      <w:r w:rsidR="00A93112" w:rsidRPr="002B1AD7">
        <w:t xml:space="preserve">sanitization </w:t>
      </w:r>
      <w:r w:rsidR="00FD56AA">
        <w:t>or</w:t>
      </w:r>
      <w:r w:rsidR="00A93112" w:rsidRPr="002B1AD7">
        <w:t xml:space="preserve"> analysis is running, the bottle (and FLASC) should remain stationary on a flat surface.</w:t>
      </w:r>
    </w:p>
    <w:p w14:paraId="29215938" w14:textId="77777777" w:rsidR="00BF7FF3" w:rsidRDefault="00BF7FF3" w:rsidP="00FD56AA">
      <w:pPr>
        <w:pStyle w:val="Heading1"/>
        <w:spacing w:after="44"/>
        <w:ind w:left="0" w:right="47" w:firstLine="0"/>
        <w:jc w:val="both"/>
        <w:rPr>
          <w:color w:val="auto"/>
          <w:sz w:val="20"/>
        </w:rPr>
      </w:pPr>
    </w:p>
    <w:p w14:paraId="775CBB54" w14:textId="7A4367F1" w:rsidR="00D60EB0" w:rsidRPr="007031B5" w:rsidRDefault="00F3384D">
      <w:pPr>
        <w:pStyle w:val="Heading1"/>
        <w:spacing w:after="44"/>
        <w:ind w:left="0" w:right="47" w:firstLine="0"/>
        <w:rPr>
          <w:color w:val="auto"/>
        </w:rPr>
      </w:pPr>
      <w:r>
        <w:rPr>
          <w:color w:val="auto"/>
          <w:sz w:val="20"/>
        </w:rPr>
        <w:t>VI</w:t>
      </w:r>
      <w:r w:rsidR="00BC7D6D" w:rsidRPr="007031B5">
        <w:rPr>
          <w:color w:val="auto"/>
          <w:sz w:val="20"/>
        </w:rPr>
        <w:t>.</w:t>
      </w:r>
      <w:r w:rsidR="00BC7D6D" w:rsidRPr="007031B5">
        <w:rPr>
          <w:color w:val="auto"/>
        </w:rPr>
        <w:t xml:space="preserve"> </w:t>
      </w:r>
      <w:r w:rsidR="00BC7D6D" w:rsidRPr="007031B5">
        <w:rPr>
          <w:color w:val="auto"/>
          <w:sz w:val="20"/>
        </w:rPr>
        <w:t>T</w:t>
      </w:r>
      <w:r w:rsidR="007031B5" w:rsidRPr="007031B5">
        <w:rPr>
          <w:color w:val="auto"/>
          <w:sz w:val="20"/>
        </w:rPr>
        <w:t>ESTING</w:t>
      </w:r>
      <w:r w:rsidR="00BC7D6D" w:rsidRPr="007031B5">
        <w:rPr>
          <w:color w:val="auto"/>
          <w:sz w:val="20"/>
        </w:rPr>
        <w:t xml:space="preserve">  </w:t>
      </w:r>
    </w:p>
    <w:p w14:paraId="6F7F3914" w14:textId="50B03D2F" w:rsidR="00D60EB0" w:rsidRPr="007031B5" w:rsidRDefault="00C43A9E">
      <w:pPr>
        <w:ind w:left="-15" w:right="47"/>
        <w:rPr>
          <w:color w:val="auto"/>
        </w:rPr>
      </w:pPr>
      <w:r>
        <w:rPr>
          <w:color w:val="auto"/>
        </w:rPr>
        <w:t>The pr</w:t>
      </w:r>
      <w:r w:rsidR="000706BF">
        <w:rPr>
          <w:color w:val="auto"/>
        </w:rPr>
        <w:t>o</w:t>
      </w:r>
      <w:r>
        <w:rPr>
          <w:color w:val="auto"/>
        </w:rPr>
        <w:t xml:space="preserve">ceeding </w:t>
      </w:r>
      <w:r w:rsidR="000706BF">
        <w:rPr>
          <w:color w:val="auto"/>
        </w:rPr>
        <w:t>sections detail the tests performed for each respective system and its components.</w:t>
      </w:r>
    </w:p>
    <w:p w14:paraId="7EBDA268" w14:textId="77777777" w:rsidR="00D60EB0" w:rsidRPr="007031B5" w:rsidRDefault="00BC7D6D">
      <w:pPr>
        <w:spacing w:after="0" w:line="259" w:lineRule="auto"/>
        <w:ind w:left="180" w:right="0" w:firstLine="0"/>
        <w:jc w:val="left"/>
        <w:rPr>
          <w:color w:val="auto"/>
        </w:rPr>
      </w:pPr>
      <w:r w:rsidRPr="007031B5">
        <w:rPr>
          <w:color w:val="auto"/>
        </w:rPr>
        <w:t xml:space="preserve"> </w:t>
      </w:r>
    </w:p>
    <w:p w14:paraId="4C0C7095" w14:textId="0E40FA2D" w:rsidR="00D60EB0" w:rsidRPr="0040133A" w:rsidRDefault="00C43005" w:rsidP="00C51F6F">
      <w:pPr>
        <w:pStyle w:val="Heading2"/>
        <w:numPr>
          <w:ilvl w:val="0"/>
          <w:numId w:val="7"/>
        </w:numPr>
        <w:rPr>
          <w:i w:val="0"/>
          <w:color w:val="auto"/>
        </w:rPr>
      </w:pPr>
      <w:r w:rsidRPr="0040133A">
        <w:rPr>
          <w:color w:val="auto"/>
        </w:rPr>
        <w:t>Analyzer Testing</w:t>
      </w:r>
      <w:r w:rsidR="00BC7D6D" w:rsidRPr="0040133A">
        <w:rPr>
          <w:i w:val="0"/>
          <w:color w:val="auto"/>
        </w:rPr>
        <w:t xml:space="preserve"> </w:t>
      </w:r>
    </w:p>
    <w:p w14:paraId="0D4E41DA" w14:textId="5DA9355C" w:rsidR="00C51F6F" w:rsidRDefault="00C51F6F" w:rsidP="00C51F6F">
      <w:pPr>
        <w:rPr>
          <w:color w:val="auto"/>
        </w:rPr>
      </w:pPr>
      <w:r>
        <w:rPr>
          <w:color w:val="auto"/>
        </w:rPr>
        <w:t xml:space="preserve">The phototransistor </w:t>
      </w:r>
      <w:r w:rsidR="004069B6">
        <w:rPr>
          <w:color w:val="auto"/>
        </w:rPr>
        <w:t xml:space="preserve">generated </w:t>
      </w:r>
      <w:r>
        <w:rPr>
          <w:color w:val="auto"/>
        </w:rPr>
        <w:t>ADC readings reliably exceeding 300 for clean water samples</w:t>
      </w:r>
      <w:r w:rsidR="00A54109">
        <w:rPr>
          <w:color w:val="auto"/>
        </w:rPr>
        <w:t xml:space="preserve">, </w:t>
      </w:r>
      <w:r>
        <w:rPr>
          <w:color w:val="auto"/>
        </w:rPr>
        <w:t>which was subsequently chosen as the baseline required for water clarity.</w:t>
      </w:r>
    </w:p>
    <w:p w14:paraId="6EBC2262" w14:textId="62F46D0D" w:rsidR="00C51F6F" w:rsidRPr="002819BF" w:rsidRDefault="00C51F6F" w:rsidP="00C51F6F">
      <w:pPr>
        <w:spacing w:after="3" w:line="248" w:lineRule="auto"/>
        <w:ind w:left="-15" w:right="38" w:firstLine="0"/>
        <w:rPr>
          <w:color w:val="auto"/>
        </w:rPr>
      </w:pPr>
      <w:r w:rsidRPr="002819BF">
        <w:rPr>
          <w:color w:val="auto"/>
        </w:rPr>
        <w:t xml:space="preserve">   </w:t>
      </w:r>
      <w:r>
        <w:rPr>
          <w:color w:val="auto"/>
        </w:rPr>
        <w:t xml:space="preserve">The prototype's laser's characteristic wavelength was tested using a SpectraWiz® </w:t>
      </w:r>
      <w:r w:rsidR="00F63A67">
        <w:rPr>
          <w:color w:val="auto"/>
        </w:rPr>
        <w:t>GREEN-Wave</w:t>
      </w:r>
      <w:r w:rsidR="002F1EFD">
        <w:rPr>
          <w:color w:val="auto"/>
        </w:rPr>
        <w:t xml:space="preserve"> VIS </w:t>
      </w:r>
      <w:r>
        <w:rPr>
          <w:color w:val="auto"/>
        </w:rPr>
        <w:t xml:space="preserve">spectrometer and found to be evenly split between 532 nm (green) and 805 nm (infrared).  This is likely due to a low-quality high-reflective coating on the frequency doubling chip but did not severely impact the functionality of the prototype.  </w:t>
      </w:r>
    </w:p>
    <w:p w14:paraId="4418176C" w14:textId="77777777" w:rsidR="001F15C3" w:rsidRDefault="00C51F6F">
      <w:pPr>
        <w:spacing w:after="0" w:line="259" w:lineRule="auto"/>
        <w:ind w:right="0" w:firstLine="0"/>
        <w:jc w:val="left"/>
        <w:rPr>
          <w:color w:val="auto"/>
        </w:rPr>
      </w:pPr>
      <w:r w:rsidRPr="002819BF">
        <w:rPr>
          <w:color w:val="auto"/>
        </w:rPr>
        <w:t xml:space="preserve">   </w:t>
      </w:r>
      <w:r>
        <w:rPr>
          <w:color w:val="auto"/>
        </w:rPr>
        <w:t xml:space="preserve">The laser's IV characteristics were not listed on the </w:t>
      </w:r>
    </w:p>
    <w:p w14:paraId="506E8686" w14:textId="3E54CAE6" w:rsidR="001F15C3" w:rsidRPr="007031B5" w:rsidRDefault="00C51F6F">
      <w:pPr>
        <w:spacing w:after="0" w:line="259" w:lineRule="auto"/>
        <w:ind w:right="0" w:firstLine="0"/>
        <w:jc w:val="left"/>
        <w:rPr>
          <w:color w:val="auto"/>
        </w:rPr>
      </w:pPr>
      <w:r>
        <w:rPr>
          <w:color w:val="auto"/>
        </w:rPr>
        <w:t>seller's webpage and were experimentally verified using a simple DC-DC buck converter setup as a variable voltage source and multimeter.</w:t>
      </w:r>
    </w:p>
    <w:p w14:paraId="40ECAD37" w14:textId="49EB9769" w:rsidR="00D60EB0" w:rsidRDefault="001F15C3" w:rsidP="001F15C3">
      <w:pPr>
        <w:spacing w:after="0" w:line="259" w:lineRule="auto"/>
        <w:ind w:right="0" w:firstLine="0"/>
        <w:jc w:val="left"/>
        <w:rPr>
          <w:color w:val="auto"/>
        </w:rPr>
      </w:pPr>
      <w:r>
        <w:rPr>
          <w:color w:val="auto"/>
        </w:rPr>
        <w:t xml:space="preserve">   The analyzer was tested using generic distilled water, </w:t>
      </w:r>
      <w:r w:rsidR="00BB2CA4">
        <w:rPr>
          <w:color w:val="auto"/>
        </w:rPr>
        <w:t>straight coffee,</w:t>
      </w:r>
      <w:r w:rsidR="00A55132">
        <w:rPr>
          <w:color w:val="auto"/>
        </w:rPr>
        <w:t xml:space="preserve"> </w:t>
      </w:r>
      <w:r w:rsidR="0027335E">
        <w:rPr>
          <w:color w:val="auto"/>
        </w:rPr>
        <w:t>and</w:t>
      </w:r>
      <w:r w:rsidR="00EC2684">
        <w:rPr>
          <w:color w:val="auto"/>
        </w:rPr>
        <w:t xml:space="preserve"> a</w:t>
      </w:r>
      <w:r w:rsidR="0027335E">
        <w:rPr>
          <w:color w:val="auto"/>
        </w:rPr>
        <w:t xml:space="preserve"> solution containing 4 ppm fluoride</w:t>
      </w:r>
      <w:r w:rsidR="00FC674C">
        <w:rPr>
          <w:color w:val="auto"/>
        </w:rPr>
        <w:t xml:space="preserve"> </w:t>
      </w:r>
      <w:r w:rsidR="0027335E">
        <w:rPr>
          <w:color w:val="auto"/>
        </w:rPr>
        <w:t>contamination</w:t>
      </w:r>
      <w:r w:rsidR="00C41CF6">
        <w:rPr>
          <w:color w:val="auto"/>
        </w:rPr>
        <w:t xml:space="preserve"> in water</w:t>
      </w:r>
      <w:r w:rsidR="0027335E">
        <w:rPr>
          <w:color w:val="auto"/>
        </w:rPr>
        <w:t>.</w:t>
      </w:r>
      <w:r w:rsidR="00C41CF6">
        <w:rPr>
          <w:color w:val="auto"/>
        </w:rPr>
        <w:t xml:space="preserve">  The analyzer </w:t>
      </w:r>
      <w:r w:rsidR="003B76D6">
        <w:rPr>
          <w:color w:val="auto"/>
        </w:rPr>
        <w:t xml:space="preserve">passed the </w:t>
      </w:r>
      <w:r w:rsidR="00C02348">
        <w:rPr>
          <w:color w:val="auto"/>
        </w:rPr>
        <w:t>distilled water</w:t>
      </w:r>
      <w:r w:rsidR="00870043">
        <w:rPr>
          <w:color w:val="auto"/>
        </w:rPr>
        <w:t xml:space="preserve"> </w:t>
      </w:r>
      <w:r w:rsidR="00C02348">
        <w:rPr>
          <w:color w:val="auto"/>
        </w:rPr>
        <w:t xml:space="preserve">and </w:t>
      </w:r>
      <w:r w:rsidR="00714C2B">
        <w:rPr>
          <w:color w:val="auto"/>
        </w:rPr>
        <w:t>flagged both the coffee and fluoride solution</w:t>
      </w:r>
      <w:r w:rsidR="00206566">
        <w:rPr>
          <w:color w:val="auto"/>
        </w:rPr>
        <w:t>.</w:t>
      </w:r>
      <w:r w:rsidR="005E7E02">
        <w:rPr>
          <w:color w:val="auto"/>
        </w:rPr>
        <w:t xml:space="preserve">  The fluoride solution was</w:t>
      </w:r>
      <w:r w:rsidR="005376C8">
        <w:rPr>
          <w:color w:val="auto"/>
        </w:rPr>
        <w:t xml:space="preserve"> derived from </w:t>
      </w:r>
      <w:r w:rsidR="001A4214">
        <w:rPr>
          <w:color w:val="auto"/>
        </w:rPr>
        <w:t>3M ESPE OMNI Gel™</w:t>
      </w:r>
      <w:r w:rsidR="00DE63DC">
        <w:rPr>
          <w:color w:val="auto"/>
        </w:rPr>
        <w:t xml:space="preserve"> </w:t>
      </w:r>
      <w:r w:rsidR="004D75B4">
        <w:rPr>
          <w:color w:val="auto"/>
        </w:rPr>
        <w:t xml:space="preserve">and </w:t>
      </w:r>
      <w:r w:rsidR="00D74698">
        <w:rPr>
          <w:color w:val="auto"/>
        </w:rPr>
        <w:t xml:space="preserve">diluted to 4 ppm </w:t>
      </w:r>
      <w:r w:rsidR="00D604D6">
        <w:rPr>
          <w:color w:val="auto"/>
        </w:rPr>
        <w:t>in distilled water</w:t>
      </w:r>
      <w:r w:rsidR="005A778D">
        <w:rPr>
          <w:color w:val="auto"/>
        </w:rPr>
        <w:t>.</w:t>
      </w:r>
    </w:p>
    <w:p w14:paraId="3E6EACD2" w14:textId="77777777" w:rsidR="001F15C3" w:rsidRPr="007031B5" w:rsidRDefault="001F15C3">
      <w:pPr>
        <w:spacing w:after="0" w:line="259" w:lineRule="auto"/>
        <w:ind w:left="180" w:right="0" w:firstLine="0"/>
        <w:jc w:val="left"/>
        <w:rPr>
          <w:color w:val="auto"/>
        </w:rPr>
      </w:pPr>
    </w:p>
    <w:p w14:paraId="52BDEC53" w14:textId="77777777" w:rsidR="00D60EB0" w:rsidRPr="00CC2EE7" w:rsidRDefault="00C43005">
      <w:pPr>
        <w:pStyle w:val="Heading2"/>
        <w:ind w:left="-5"/>
        <w:rPr>
          <w:color w:val="000000" w:themeColor="text1"/>
        </w:rPr>
      </w:pPr>
      <w:r w:rsidRPr="00CC2EE7">
        <w:rPr>
          <w:color w:val="000000" w:themeColor="text1"/>
        </w:rPr>
        <w:t>B</w:t>
      </w:r>
      <w:r w:rsidR="00BC7D6D" w:rsidRPr="00CC2EE7">
        <w:rPr>
          <w:color w:val="000000" w:themeColor="text1"/>
        </w:rPr>
        <w:t xml:space="preserve">. </w:t>
      </w:r>
      <w:r w:rsidR="00B43058" w:rsidRPr="00CC2EE7">
        <w:rPr>
          <w:color w:val="000000" w:themeColor="text1"/>
        </w:rPr>
        <w:t>Sanitization</w:t>
      </w:r>
      <w:r w:rsidR="00BC7D6D" w:rsidRPr="00CC2EE7">
        <w:rPr>
          <w:color w:val="000000" w:themeColor="text1"/>
        </w:rPr>
        <w:t xml:space="preserve"> Testing</w:t>
      </w:r>
      <w:r w:rsidR="00BC7D6D" w:rsidRPr="00CC2EE7">
        <w:rPr>
          <w:i w:val="0"/>
          <w:color w:val="000000" w:themeColor="text1"/>
        </w:rPr>
        <w:t xml:space="preserve"> </w:t>
      </w:r>
    </w:p>
    <w:p w14:paraId="52AC050A" w14:textId="77777777" w:rsidR="008A4469" w:rsidRDefault="008A4469" w:rsidP="003D4773">
      <w:pPr>
        <w:spacing w:after="0" w:line="259" w:lineRule="auto"/>
        <w:ind w:left="180" w:right="0" w:firstLine="0"/>
        <w:jc w:val="left"/>
        <w:rPr>
          <w:color w:val="auto"/>
        </w:rPr>
      </w:pPr>
    </w:p>
    <w:p w14:paraId="717DFF71" w14:textId="6C96DC4F" w:rsidR="00AF5032" w:rsidRDefault="005D74FC" w:rsidP="005D74FC">
      <w:pPr>
        <w:spacing w:after="0" w:line="259" w:lineRule="auto"/>
        <w:ind w:right="0" w:firstLine="0"/>
        <w:jc w:val="left"/>
        <w:rPr>
          <w:color w:val="auto"/>
        </w:rPr>
      </w:pPr>
      <w:r>
        <w:rPr>
          <w:color w:val="auto"/>
        </w:rPr>
        <w:t xml:space="preserve">   </w:t>
      </w:r>
      <w:r w:rsidR="00096DEE">
        <w:rPr>
          <w:color w:val="auto"/>
        </w:rPr>
        <w:t xml:space="preserve">The UVC LED's spectrums were verified using a </w:t>
      </w:r>
      <w:r w:rsidR="006B3347">
        <w:rPr>
          <w:color w:val="auto"/>
        </w:rPr>
        <w:t>UV</w:t>
      </w:r>
      <w:r w:rsidR="00096DEE">
        <w:rPr>
          <w:color w:val="auto"/>
        </w:rPr>
        <w:t xml:space="preserve"> spectrometer</w:t>
      </w:r>
      <w:r w:rsidR="00ED0A8E">
        <w:rPr>
          <w:color w:val="auto"/>
        </w:rPr>
        <w:t>.  The diodes were found to have central wavelengths of 274 nm and</w:t>
      </w:r>
      <w:r w:rsidR="007140B9">
        <w:rPr>
          <w:color w:val="auto"/>
        </w:rPr>
        <w:t xml:space="preserve"> 283 nm for the </w:t>
      </w:r>
      <w:r w:rsidR="00EE6679">
        <w:rPr>
          <w:color w:val="auto"/>
        </w:rPr>
        <w:t>265 nm and 275 nm diodes.</w:t>
      </w:r>
      <w:r w:rsidR="00DE49B4">
        <w:rPr>
          <w:color w:val="auto"/>
        </w:rPr>
        <w:t xml:space="preserve">  The </w:t>
      </w:r>
      <w:r w:rsidR="00F80C19">
        <w:rPr>
          <w:color w:val="auto"/>
        </w:rPr>
        <w:t xml:space="preserve">linewidths of the two LEDs were also obtained and found to be </w:t>
      </w:r>
      <w:r w:rsidR="00E8783E">
        <w:rPr>
          <w:color w:val="auto"/>
        </w:rPr>
        <w:t>10 nm each</w:t>
      </w:r>
      <w:r w:rsidR="00F80C19">
        <w:rPr>
          <w:color w:val="auto"/>
        </w:rPr>
        <w:t>.</w:t>
      </w:r>
    </w:p>
    <w:p w14:paraId="57010654" w14:textId="09691EAA" w:rsidR="0093019E" w:rsidRDefault="00F22EF7" w:rsidP="00E36C20">
      <w:pPr>
        <w:spacing w:after="0" w:line="259" w:lineRule="auto"/>
        <w:ind w:right="0" w:firstLine="0"/>
        <w:jc w:val="left"/>
        <w:rPr>
          <w:color w:val="auto"/>
        </w:rPr>
      </w:pPr>
      <w:r>
        <w:rPr>
          <w:color w:val="auto"/>
        </w:rPr>
        <w:t xml:space="preserve">   The LEDs were </w:t>
      </w:r>
      <w:r w:rsidR="00563215">
        <w:rPr>
          <w:color w:val="auto"/>
        </w:rPr>
        <w:t>tested using</w:t>
      </w:r>
      <w:r w:rsidR="001C4C65">
        <w:rPr>
          <w:color w:val="auto"/>
        </w:rPr>
        <w:t xml:space="preserve"> a</w:t>
      </w:r>
      <w:r w:rsidR="00563215">
        <w:rPr>
          <w:color w:val="auto"/>
        </w:rPr>
        <w:t xml:space="preserve"> </w:t>
      </w:r>
      <w:r w:rsidR="001C4C65">
        <w:rPr>
          <w:color w:val="auto"/>
        </w:rPr>
        <w:t>power meter both</w:t>
      </w:r>
      <w:r w:rsidR="008F0600">
        <w:rPr>
          <w:color w:val="auto"/>
        </w:rPr>
        <w:t xml:space="preserve"> as</w:t>
      </w:r>
      <w:r w:rsidR="001C4C65">
        <w:rPr>
          <w:color w:val="auto"/>
        </w:rPr>
        <w:t xml:space="preserve"> bare diodes and through a </w:t>
      </w:r>
      <w:r w:rsidR="00C60E60">
        <w:rPr>
          <w:color w:val="auto"/>
        </w:rPr>
        <w:t>UV fused silica</w:t>
      </w:r>
      <w:r w:rsidR="001C4C65">
        <w:rPr>
          <w:color w:val="auto"/>
        </w:rPr>
        <w:t xml:space="preserve"> lens, </w:t>
      </w:r>
      <w:r w:rsidR="000A04CD">
        <w:rPr>
          <w:color w:val="auto"/>
        </w:rPr>
        <w:t xml:space="preserve">resulting in ~0.5 mW for each diode </w:t>
      </w:r>
      <w:r w:rsidR="006B2452">
        <w:rPr>
          <w:color w:val="auto"/>
        </w:rPr>
        <w:t>when</w:t>
      </w:r>
      <w:r w:rsidR="00457EE9">
        <w:rPr>
          <w:color w:val="auto"/>
        </w:rPr>
        <w:t xml:space="preserve"> </w:t>
      </w:r>
      <w:r w:rsidR="008F0600">
        <w:rPr>
          <w:color w:val="auto"/>
        </w:rPr>
        <w:t>with</w:t>
      </w:r>
      <w:r w:rsidR="00457EE9">
        <w:rPr>
          <w:color w:val="auto"/>
        </w:rPr>
        <w:t xml:space="preserve"> a lens and </w:t>
      </w:r>
      <w:r w:rsidR="00E22957">
        <w:rPr>
          <w:color w:val="auto"/>
        </w:rPr>
        <w:t>~2.5</w:t>
      </w:r>
      <w:r w:rsidR="00E36C20">
        <w:rPr>
          <w:color w:val="auto"/>
        </w:rPr>
        <w:t xml:space="preserve"> </w:t>
      </w:r>
      <w:r w:rsidR="00E22957">
        <w:rPr>
          <w:color w:val="auto"/>
        </w:rPr>
        <w:t xml:space="preserve">mW </w:t>
      </w:r>
      <w:r w:rsidR="008F0600">
        <w:rPr>
          <w:color w:val="auto"/>
        </w:rPr>
        <w:t>bare</w:t>
      </w:r>
      <w:r w:rsidR="00C60E60">
        <w:rPr>
          <w:color w:val="auto"/>
        </w:rPr>
        <w:t xml:space="preserve">. </w:t>
      </w:r>
    </w:p>
    <w:p w14:paraId="4B0F1065" w14:textId="5F6D7D38" w:rsidR="00832B7E" w:rsidRDefault="00832B7E" w:rsidP="00E36C20">
      <w:pPr>
        <w:spacing w:after="0" w:line="259" w:lineRule="auto"/>
        <w:ind w:right="0" w:firstLine="0"/>
        <w:jc w:val="left"/>
        <w:rPr>
          <w:color w:val="auto"/>
        </w:rPr>
      </w:pPr>
      <w:r>
        <w:rPr>
          <w:color w:val="auto"/>
        </w:rPr>
        <w:t xml:space="preserve">   The photoresistor feedback system was </w:t>
      </w:r>
      <w:r w:rsidR="005561BA">
        <w:rPr>
          <w:color w:val="auto"/>
        </w:rPr>
        <w:t xml:space="preserve">stepped through while in debugging mode and the </w:t>
      </w:r>
      <w:r w:rsidR="00E37952">
        <w:rPr>
          <w:color w:val="auto"/>
        </w:rPr>
        <w:t xml:space="preserve">ADC readings corresponding to </w:t>
      </w:r>
      <w:r w:rsidR="00E60E60">
        <w:rPr>
          <w:color w:val="auto"/>
        </w:rPr>
        <w:t xml:space="preserve">successful and unsuccessful LED operation were obtained.  </w:t>
      </w:r>
      <w:r w:rsidR="00046884">
        <w:rPr>
          <w:color w:val="auto"/>
        </w:rPr>
        <w:t>A</w:t>
      </w:r>
      <w:r w:rsidR="0038163E">
        <w:rPr>
          <w:color w:val="auto"/>
        </w:rPr>
        <w:t>n</w:t>
      </w:r>
      <w:r w:rsidR="00046884">
        <w:rPr>
          <w:color w:val="auto"/>
        </w:rPr>
        <w:t xml:space="preserve"> ADC reading of 0-1 corresponded with </w:t>
      </w:r>
      <w:r w:rsidR="00B35206">
        <w:rPr>
          <w:color w:val="auto"/>
        </w:rPr>
        <w:t xml:space="preserve">(simulated) </w:t>
      </w:r>
      <w:r w:rsidR="0069754B">
        <w:rPr>
          <w:color w:val="auto"/>
        </w:rPr>
        <w:t xml:space="preserve">LED failure </w:t>
      </w:r>
      <w:r w:rsidR="00632211">
        <w:rPr>
          <w:color w:val="auto"/>
        </w:rPr>
        <w:t>while a</w:t>
      </w:r>
      <w:r w:rsidR="00B35206">
        <w:rPr>
          <w:color w:val="auto"/>
        </w:rPr>
        <w:t xml:space="preserve"> </w:t>
      </w:r>
      <w:r w:rsidR="00632211">
        <w:rPr>
          <w:color w:val="auto"/>
        </w:rPr>
        <w:t>reading of ~</w:t>
      </w:r>
      <w:r w:rsidR="00FA2693">
        <w:rPr>
          <w:color w:val="auto"/>
        </w:rPr>
        <w:t>30</w:t>
      </w:r>
      <w:r w:rsidR="00632211">
        <w:rPr>
          <w:color w:val="auto"/>
        </w:rPr>
        <w:t xml:space="preserve"> was indicative of </w:t>
      </w:r>
      <w:r w:rsidR="0045506F">
        <w:rPr>
          <w:color w:val="auto"/>
        </w:rPr>
        <w:t>successful operation.</w:t>
      </w:r>
      <w:r w:rsidR="00660A78">
        <w:rPr>
          <w:color w:val="auto"/>
        </w:rPr>
        <w:t xml:space="preserve"> </w:t>
      </w:r>
      <w:r w:rsidR="00884D2F">
        <w:rPr>
          <w:color w:val="auto"/>
        </w:rPr>
        <w:t>T</w:t>
      </w:r>
      <w:r w:rsidR="009C5B87">
        <w:rPr>
          <w:color w:val="auto"/>
        </w:rPr>
        <w:t xml:space="preserve">he threshold for a successful </w:t>
      </w:r>
      <w:r w:rsidR="009B5627">
        <w:rPr>
          <w:color w:val="auto"/>
        </w:rPr>
        <w:t>sanitization was set to 5.</w:t>
      </w:r>
    </w:p>
    <w:p w14:paraId="6B622270" w14:textId="309705E6" w:rsidR="00396C6C" w:rsidRDefault="00E36C20" w:rsidP="00E36C20">
      <w:pPr>
        <w:spacing w:after="0" w:line="259" w:lineRule="auto"/>
        <w:ind w:right="0" w:firstLine="0"/>
        <w:jc w:val="left"/>
        <w:rPr>
          <w:color w:val="auto"/>
        </w:rPr>
      </w:pPr>
      <w:r>
        <w:rPr>
          <w:color w:val="auto"/>
        </w:rPr>
        <w:t xml:space="preserve">   The system's sanitization capabilities were tested using </w:t>
      </w:r>
      <w:r w:rsidR="00B146E4">
        <w:rPr>
          <w:color w:val="auto"/>
        </w:rPr>
        <w:t>Watersafe</w:t>
      </w:r>
      <w:r>
        <w:rPr>
          <w:color w:val="auto"/>
        </w:rPr>
        <w:t xml:space="preserve"> bacteria strip tests</w:t>
      </w:r>
      <w:r w:rsidR="00D52372">
        <w:rPr>
          <w:color w:val="auto"/>
        </w:rPr>
        <w:t xml:space="preserve"> and a sample of water from </w:t>
      </w:r>
      <w:r w:rsidR="00D52372">
        <w:rPr>
          <w:color w:val="auto"/>
        </w:rPr>
        <w:t>the UCF Reflection Pond.  Following a three-minute sanitization</w:t>
      </w:r>
      <w:r w:rsidR="003C4483">
        <w:rPr>
          <w:color w:val="auto"/>
        </w:rPr>
        <w:t xml:space="preserve"> the water, which ha</w:t>
      </w:r>
      <w:r w:rsidR="006630EE">
        <w:rPr>
          <w:color w:val="auto"/>
        </w:rPr>
        <w:t xml:space="preserve">d previously </w:t>
      </w:r>
      <w:r w:rsidR="008E2B0D">
        <w:rPr>
          <w:color w:val="auto"/>
        </w:rPr>
        <w:t>tested positive, tested negative</w:t>
      </w:r>
      <w:r w:rsidR="00396C6C">
        <w:rPr>
          <w:color w:val="auto"/>
        </w:rPr>
        <w:t xml:space="preserve">, as is visible in </w:t>
      </w:r>
      <w:r w:rsidR="00396C6C">
        <w:rPr>
          <w:color w:val="auto"/>
        </w:rPr>
        <w:fldChar w:fldCharType="begin"/>
      </w:r>
      <w:r w:rsidR="00396C6C">
        <w:rPr>
          <w:color w:val="auto"/>
        </w:rPr>
        <w:instrText xml:space="preserve"> REF _Ref88921809 \h </w:instrText>
      </w:r>
      <w:r w:rsidR="00396C6C">
        <w:rPr>
          <w:color w:val="auto"/>
        </w:rPr>
      </w:r>
      <w:r w:rsidR="00396C6C">
        <w:rPr>
          <w:color w:val="auto"/>
        </w:rPr>
        <w:fldChar w:fldCharType="separate"/>
      </w:r>
      <w:r w:rsidR="0001354E">
        <w:t xml:space="preserve">Fig. </w:t>
      </w:r>
      <w:r w:rsidR="0001354E">
        <w:rPr>
          <w:noProof/>
        </w:rPr>
        <w:t>4</w:t>
      </w:r>
      <w:r w:rsidR="00396C6C">
        <w:rPr>
          <w:color w:val="auto"/>
        </w:rPr>
        <w:fldChar w:fldCharType="end"/>
      </w:r>
      <w:r w:rsidR="008E2B0D">
        <w:rPr>
          <w:color w:val="auto"/>
        </w:rPr>
        <w:t>.</w:t>
      </w:r>
    </w:p>
    <w:p w14:paraId="5B85027B" w14:textId="77777777" w:rsidR="00A2779A" w:rsidRPr="00E36C20" w:rsidRDefault="00A2779A" w:rsidP="00E36C20">
      <w:pPr>
        <w:spacing w:after="0" w:line="259" w:lineRule="auto"/>
        <w:ind w:right="0" w:firstLine="0"/>
        <w:jc w:val="left"/>
        <w:rPr>
          <w:color w:val="auto"/>
        </w:rPr>
      </w:pPr>
    </w:p>
    <w:p w14:paraId="3199061E" w14:textId="77777777" w:rsidR="004B374B" w:rsidRDefault="007A3D20" w:rsidP="00B411B9">
      <w:pPr>
        <w:keepNext/>
        <w:spacing w:after="0" w:line="259" w:lineRule="auto"/>
        <w:ind w:left="180" w:right="0" w:firstLine="0"/>
        <w:jc w:val="left"/>
      </w:pPr>
      <w:r>
        <w:rPr>
          <w:noProof/>
          <w:color w:val="auto"/>
        </w:rPr>
        <w:drawing>
          <wp:inline distT="0" distB="0" distL="0" distR="0" wp14:anchorId="76814753" wp14:editId="6BC87DD0">
            <wp:extent cx="2243636" cy="1604683"/>
            <wp:effectExtent l="0" t="0" r="4445" b="0"/>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270487" cy="1623887"/>
                    </a:xfrm>
                    <a:prstGeom prst="rect">
                      <a:avLst/>
                    </a:prstGeom>
                  </pic:spPr>
                </pic:pic>
              </a:graphicData>
            </a:graphic>
          </wp:inline>
        </w:drawing>
      </w:r>
    </w:p>
    <w:p w14:paraId="12E1A1E8" w14:textId="731051BC" w:rsidR="00A23E74" w:rsidRPr="00D7139E" w:rsidRDefault="004B374B" w:rsidP="00D7139E">
      <w:pPr>
        <w:pStyle w:val="Caption"/>
        <w:jc w:val="left"/>
        <w:rPr>
          <w:color w:val="auto"/>
        </w:rPr>
      </w:pPr>
      <w:bookmarkStart w:id="5" w:name="_Ref88921809"/>
      <w:r>
        <w:t xml:space="preserve">Fig. </w:t>
      </w:r>
      <w:r w:rsidR="003D2AB8">
        <w:fldChar w:fldCharType="begin"/>
      </w:r>
      <w:r w:rsidR="003D2AB8">
        <w:instrText xml:space="preserve"> SEQ Fig. \* ARABIC </w:instrText>
      </w:r>
      <w:r w:rsidR="003D2AB8">
        <w:fldChar w:fldCharType="separate"/>
      </w:r>
      <w:r w:rsidR="0001354E">
        <w:rPr>
          <w:noProof/>
        </w:rPr>
        <w:t>4</w:t>
      </w:r>
      <w:r w:rsidR="003D2AB8">
        <w:rPr>
          <w:noProof/>
        </w:rPr>
        <w:fldChar w:fldCharType="end"/>
      </w:r>
      <w:bookmarkEnd w:id="5"/>
      <w:r>
        <w:t xml:space="preserve">. Sanitization </w:t>
      </w:r>
      <w:r w:rsidR="008E7828">
        <w:t xml:space="preserve">test results before and after sanitizing the </w:t>
      </w:r>
      <w:r w:rsidR="00B220F1">
        <w:t>pond wa</w:t>
      </w:r>
      <w:r w:rsidR="00822B9F">
        <w:t xml:space="preserve">ter. </w:t>
      </w:r>
    </w:p>
    <w:p w14:paraId="34293552" w14:textId="003528FC" w:rsidR="00D60EB0" w:rsidRPr="004172B6" w:rsidRDefault="00C43005" w:rsidP="001A7ACF">
      <w:pPr>
        <w:pStyle w:val="Heading2"/>
        <w:ind w:left="-5"/>
        <w:rPr>
          <w:color w:val="000000" w:themeColor="text1"/>
        </w:rPr>
      </w:pPr>
      <w:r w:rsidRPr="004172B6">
        <w:rPr>
          <w:color w:val="000000" w:themeColor="text1"/>
        </w:rPr>
        <w:t>C</w:t>
      </w:r>
      <w:r w:rsidR="00BC7D6D" w:rsidRPr="004172B6">
        <w:rPr>
          <w:color w:val="000000" w:themeColor="text1"/>
        </w:rPr>
        <w:t xml:space="preserve">. Reed Switch Testing </w:t>
      </w:r>
    </w:p>
    <w:p w14:paraId="0615DACF" w14:textId="719A9F43" w:rsidR="00D60EB0" w:rsidRDefault="00D60EB0" w:rsidP="003A344A">
      <w:pPr>
        <w:spacing w:after="0" w:line="259" w:lineRule="auto"/>
        <w:ind w:right="0" w:firstLine="180"/>
        <w:jc w:val="left"/>
        <w:rPr>
          <w:color w:val="auto"/>
        </w:rPr>
      </w:pPr>
    </w:p>
    <w:p w14:paraId="18DF8D15" w14:textId="41EB2A70" w:rsidR="003A344A" w:rsidRDefault="00FB23A7" w:rsidP="00FB23A7">
      <w:pPr>
        <w:spacing w:after="0" w:line="259" w:lineRule="auto"/>
        <w:ind w:right="0" w:firstLine="180"/>
        <w:jc w:val="left"/>
        <w:rPr>
          <w:color w:val="auto"/>
        </w:rPr>
      </w:pPr>
      <w:r w:rsidRPr="00FB23A7">
        <w:rPr>
          <w:color w:val="auto"/>
        </w:rPr>
        <w:t>The Reed switches were tested to ensure proper functionality by connecting them to a multimeter and taking resistance measurements with and without the presence of a magnet.</w:t>
      </w:r>
      <w:r>
        <w:rPr>
          <w:color w:val="auto"/>
        </w:rPr>
        <w:t xml:space="preserve"> The</w:t>
      </w:r>
      <w:r w:rsidR="007022BD">
        <w:rPr>
          <w:color w:val="auto"/>
        </w:rPr>
        <w:t xml:space="preserve"> results were as follows:</w:t>
      </w:r>
    </w:p>
    <w:p w14:paraId="7DD26CA1" w14:textId="77777777" w:rsidR="00DA3B6B" w:rsidRPr="007031B5" w:rsidRDefault="00DA3B6B" w:rsidP="00FB23A7">
      <w:pPr>
        <w:spacing w:after="0" w:line="259" w:lineRule="auto"/>
        <w:ind w:right="0" w:firstLine="180"/>
        <w:jc w:val="left"/>
        <w:rPr>
          <w:color w:val="auto"/>
        </w:rPr>
      </w:pPr>
    </w:p>
    <w:p w14:paraId="3ED0EE20" w14:textId="77777777" w:rsidR="00A85207" w:rsidRPr="00A85207" w:rsidRDefault="00A85207" w:rsidP="00073A32">
      <w:pPr>
        <w:numPr>
          <w:ilvl w:val="1"/>
          <w:numId w:val="9"/>
        </w:numPr>
        <w:tabs>
          <w:tab w:val="clear" w:pos="1440"/>
          <w:tab w:val="num" w:pos="1260"/>
        </w:tabs>
        <w:spacing w:after="0" w:line="259" w:lineRule="auto"/>
        <w:ind w:left="360" w:right="0"/>
        <w:jc w:val="left"/>
        <w:rPr>
          <w:color w:val="auto"/>
        </w:rPr>
      </w:pPr>
      <w:r w:rsidRPr="00A85207">
        <w:rPr>
          <w:color w:val="auto"/>
        </w:rPr>
        <w:t>Without magnet (Cap off bottle):</w:t>
      </w:r>
      <w:r w:rsidRPr="00A85207">
        <w:rPr>
          <w:color w:val="auto"/>
        </w:rPr>
        <w:br/>
        <w:t>0.3 Ω</w:t>
      </w:r>
    </w:p>
    <w:p w14:paraId="11CD52CC" w14:textId="03F12D8B" w:rsidR="00770558" w:rsidRDefault="00A85207" w:rsidP="00B5001B">
      <w:pPr>
        <w:numPr>
          <w:ilvl w:val="1"/>
          <w:numId w:val="9"/>
        </w:numPr>
        <w:tabs>
          <w:tab w:val="clear" w:pos="1440"/>
          <w:tab w:val="num" w:pos="1080"/>
        </w:tabs>
        <w:spacing w:after="0" w:line="259" w:lineRule="auto"/>
        <w:ind w:left="360" w:right="0"/>
        <w:jc w:val="left"/>
        <w:rPr>
          <w:color w:val="auto"/>
        </w:rPr>
      </w:pPr>
      <w:r w:rsidRPr="00A85207">
        <w:rPr>
          <w:color w:val="auto"/>
        </w:rPr>
        <w:t>With magnet (Cap secured on bottle):</w:t>
      </w:r>
      <w:r w:rsidRPr="00A85207">
        <w:rPr>
          <w:color w:val="auto"/>
        </w:rPr>
        <w:br/>
        <w:t>open circuit</w:t>
      </w:r>
    </w:p>
    <w:p w14:paraId="67B0CEA4" w14:textId="77777777" w:rsidR="00FB23A7" w:rsidRPr="007031B5" w:rsidRDefault="00FB23A7" w:rsidP="00FB23A7">
      <w:pPr>
        <w:spacing w:after="0" w:line="259" w:lineRule="auto"/>
        <w:ind w:right="0" w:firstLine="180"/>
        <w:jc w:val="left"/>
        <w:rPr>
          <w:color w:val="auto"/>
        </w:rPr>
      </w:pPr>
    </w:p>
    <w:p w14:paraId="0F77E00A" w14:textId="40732BF4" w:rsidR="00D60EB0" w:rsidRPr="007F0588" w:rsidRDefault="00C43005">
      <w:pPr>
        <w:pStyle w:val="Heading2"/>
        <w:ind w:left="-5"/>
        <w:rPr>
          <w:color w:val="000000" w:themeColor="text1"/>
        </w:rPr>
      </w:pPr>
      <w:r w:rsidRPr="007F0588">
        <w:rPr>
          <w:color w:val="000000" w:themeColor="text1"/>
        </w:rPr>
        <w:t>D</w:t>
      </w:r>
      <w:r w:rsidR="00BC7D6D" w:rsidRPr="007F0588">
        <w:rPr>
          <w:color w:val="000000" w:themeColor="text1"/>
        </w:rPr>
        <w:t xml:space="preserve">. Bluetooth Testing </w:t>
      </w:r>
    </w:p>
    <w:p w14:paraId="05942674" w14:textId="2582CA99" w:rsidR="00D60EB0" w:rsidRDefault="00D60EB0" w:rsidP="00D72D2D">
      <w:pPr>
        <w:spacing w:after="0" w:line="259" w:lineRule="auto"/>
        <w:ind w:right="0" w:firstLine="180"/>
        <w:jc w:val="left"/>
        <w:rPr>
          <w:color w:val="auto"/>
        </w:rPr>
      </w:pPr>
    </w:p>
    <w:p w14:paraId="788EB8F9" w14:textId="43C437E3" w:rsidR="00D72D2D" w:rsidRDefault="004172B6" w:rsidP="00D72D2D">
      <w:pPr>
        <w:spacing w:after="0" w:line="259" w:lineRule="auto"/>
        <w:ind w:right="0" w:firstLine="180"/>
        <w:jc w:val="left"/>
        <w:rPr>
          <w:color w:val="auto"/>
        </w:rPr>
      </w:pPr>
      <w:r>
        <w:rPr>
          <w:color w:val="auto"/>
        </w:rPr>
        <w:t>The Bluetooth Low Energy module was</w:t>
      </w:r>
      <w:r w:rsidR="004B0DBF">
        <w:rPr>
          <w:color w:val="auto"/>
        </w:rPr>
        <w:t xml:space="preserve"> tested at a distance of </w:t>
      </w:r>
      <w:r w:rsidR="00A32F28">
        <w:rPr>
          <w:color w:val="auto"/>
        </w:rPr>
        <w:t>20 feet from the smartphone that it was connecting to</w:t>
      </w:r>
      <w:r w:rsidR="00A052D6">
        <w:rPr>
          <w:color w:val="auto"/>
        </w:rPr>
        <w:t>. At th</w:t>
      </w:r>
      <w:r w:rsidR="00B5565C">
        <w:rPr>
          <w:color w:val="auto"/>
        </w:rPr>
        <w:t>is</w:t>
      </w:r>
      <w:r w:rsidR="00A052D6">
        <w:rPr>
          <w:color w:val="auto"/>
        </w:rPr>
        <w:t xml:space="preserve"> range, the </w:t>
      </w:r>
      <w:r w:rsidR="00406A0A" w:rsidRPr="00406A0A">
        <w:rPr>
          <w:color w:val="auto"/>
        </w:rPr>
        <w:t>Received Signal Strength Indicator (RSSI)</w:t>
      </w:r>
      <w:r w:rsidR="00406A0A">
        <w:rPr>
          <w:color w:val="auto"/>
        </w:rPr>
        <w:t xml:space="preserve"> was shown to be</w:t>
      </w:r>
      <w:r w:rsidR="00406A0A" w:rsidRPr="00406A0A">
        <w:rPr>
          <w:color w:val="auto"/>
        </w:rPr>
        <w:t xml:space="preserve"> -79 dBm</w:t>
      </w:r>
      <w:r w:rsidR="00ED3B44">
        <w:rPr>
          <w:color w:val="auto"/>
        </w:rPr>
        <w:t xml:space="preserve"> by the CySmart a</w:t>
      </w:r>
      <w:r w:rsidR="00AF107F">
        <w:rPr>
          <w:color w:val="auto"/>
        </w:rPr>
        <w:t xml:space="preserve">pp and the data transmission was </w:t>
      </w:r>
      <w:r w:rsidR="00A40F0B">
        <w:rPr>
          <w:color w:val="auto"/>
        </w:rPr>
        <w:t>successful in less than</w:t>
      </w:r>
      <w:r w:rsidR="005F13E6">
        <w:rPr>
          <w:color w:val="auto"/>
        </w:rPr>
        <w:t xml:space="preserve"> a second after</w:t>
      </w:r>
      <w:r w:rsidR="009C3FBD">
        <w:rPr>
          <w:color w:val="auto"/>
        </w:rPr>
        <w:t xml:space="preserve"> the </w:t>
      </w:r>
      <w:r w:rsidR="00074EE6">
        <w:rPr>
          <w:color w:val="auto"/>
        </w:rPr>
        <w:t xml:space="preserve">button </w:t>
      </w:r>
      <w:r w:rsidR="003A67A4">
        <w:rPr>
          <w:color w:val="auto"/>
        </w:rPr>
        <w:t>was held to export.</w:t>
      </w:r>
    </w:p>
    <w:p w14:paraId="2D1B3256" w14:textId="77777777" w:rsidR="00035BDD" w:rsidRDefault="00035BDD" w:rsidP="00D72D2D">
      <w:pPr>
        <w:spacing w:after="0" w:line="259" w:lineRule="auto"/>
        <w:ind w:right="0" w:firstLine="180"/>
        <w:jc w:val="left"/>
        <w:rPr>
          <w:color w:val="auto"/>
        </w:rPr>
      </w:pPr>
    </w:p>
    <w:p w14:paraId="1F93ED36" w14:textId="382A71FA" w:rsidR="00D60EB0" w:rsidRPr="006D2021" w:rsidRDefault="00C43005">
      <w:pPr>
        <w:pStyle w:val="Heading2"/>
        <w:ind w:left="-5"/>
        <w:rPr>
          <w:color w:val="auto"/>
        </w:rPr>
      </w:pPr>
      <w:r w:rsidRPr="006D2021">
        <w:rPr>
          <w:color w:val="auto"/>
        </w:rPr>
        <w:t>E</w:t>
      </w:r>
      <w:r w:rsidR="00BC7D6D" w:rsidRPr="006D2021">
        <w:rPr>
          <w:color w:val="auto"/>
        </w:rPr>
        <w:t xml:space="preserve">. </w:t>
      </w:r>
      <w:r w:rsidRPr="006D2021">
        <w:rPr>
          <w:color w:val="auto"/>
        </w:rPr>
        <w:t>Regulated Voltage Testing</w:t>
      </w:r>
    </w:p>
    <w:p w14:paraId="4F636441" w14:textId="1D4A41F2" w:rsidR="00B0595D" w:rsidRPr="006D2021" w:rsidRDefault="00B0595D" w:rsidP="00B0595D"/>
    <w:p w14:paraId="44D0A9BF" w14:textId="4D90C2FE" w:rsidR="00B0595D" w:rsidRPr="006D2021" w:rsidRDefault="007074D6" w:rsidP="00B0595D">
      <w:r w:rsidRPr="006D2021">
        <w:t>Each regulated voltage was measured and its deviation from the ideal value was computed</w:t>
      </w:r>
      <w:r w:rsidR="00F83F80" w:rsidRPr="006D2021">
        <w:t xml:space="preserve">. This test </w:t>
      </w:r>
      <w:r w:rsidR="00C91BDA" w:rsidRPr="006D2021">
        <w:t>confirmed that each regulator was working as desired and produced acceptable voltages for project functionality.</w:t>
      </w:r>
      <w:r w:rsidR="00F83F80" w:rsidRPr="006D2021">
        <w:t xml:space="preserve"> The results of this test are shown</w:t>
      </w:r>
      <w:r w:rsidR="00C609FA" w:rsidRPr="006D2021">
        <w:t xml:space="preserve"> in Figure </w:t>
      </w:r>
      <w:r w:rsidR="00285C48" w:rsidRPr="006D2021">
        <w:t>x</w:t>
      </w:r>
      <w:r w:rsidR="00F83F80" w:rsidRPr="006D2021">
        <w:t xml:space="preserve"> below:</w:t>
      </w:r>
    </w:p>
    <w:p w14:paraId="4E12700A" w14:textId="77777777" w:rsidR="00AC3A8A" w:rsidRDefault="00AC3A8A" w:rsidP="00B0595D">
      <w:pPr>
        <w:rPr>
          <w:highlight w:val="green"/>
        </w:rPr>
      </w:pPr>
    </w:p>
    <w:tbl>
      <w:tblPr>
        <w:tblW w:w="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020"/>
        <w:gridCol w:w="1020"/>
      </w:tblGrid>
      <w:tr w:rsidR="00AC3A8A" w:rsidRPr="00AC3A8A" w14:paraId="5AA7ADAF" w14:textId="77777777" w:rsidTr="00567E69">
        <w:trPr>
          <w:trHeight w:val="285"/>
        </w:trPr>
        <w:tc>
          <w:tcPr>
            <w:tcW w:w="1200" w:type="dxa"/>
            <w:shd w:val="clear" w:color="auto" w:fill="auto"/>
            <w:noWrap/>
            <w:vAlign w:val="bottom"/>
            <w:hideMark/>
          </w:tcPr>
          <w:p w14:paraId="767C3CE8" w14:textId="77777777" w:rsidR="00AC3A8A" w:rsidRPr="00AC3A8A" w:rsidRDefault="00AC3A8A" w:rsidP="00285C48">
            <w:pPr>
              <w:spacing w:after="0" w:line="240" w:lineRule="auto"/>
              <w:ind w:right="0" w:firstLine="0"/>
              <w:rPr>
                <w:rFonts w:ascii="Calibri" w:hAnsi="Calibri" w:cs="Calibri"/>
                <w:sz w:val="22"/>
              </w:rPr>
            </w:pPr>
            <w:r w:rsidRPr="00AC3A8A">
              <w:rPr>
                <w:rFonts w:ascii="Calibri" w:hAnsi="Calibri" w:cs="Calibri"/>
                <w:sz w:val="22"/>
              </w:rPr>
              <w:t>Desired (V)</w:t>
            </w:r>
          </w:p>
        </w:tc>
        <w:tc>
          <w:tcPr>
            <w:tcW w:w="1020" w:type="dxa"/>
            <w:shd w:val="clear" w:color="auto" w:fill="auto"/>
            <w:noWrap/>
            <w:vAlign w:val="bottom"/>
            <w:hideMark/>
          </w:tcPr>
          <w:p w14:paraId="1739755D" w14:textId="77777777" w:rsidR="00AC3A8A" w:rsidRPr="00AC3A8A" w:rsidRDefault="00AC3A8A" w:rsidP="00285C48">
            <w:pPr>
              <w:spacing w:after="0" w:line="240" w:lineRule="auto"/>
              <w:ind w:right="0" w:firstLine="0"/>
              <w:rPr>
                <w:rFonts w:ascii="Calibri" w:hAnsi="Calibri" w:cs="Calibri"/>
                <w:sz w:val="22"/>
              </w:rPr>
            </w:pPr>
            <w:r w:rsidRPr="00AC3A8A">
              <w:rPr>
                <w:rFonts w:ascii="Calibri" w:hAnsi="Calibri" w:cs="Calibri"/>
                <w:sz w:val="22"/>
              </w:rPr>
              <w:t>Actual</w:t>
            </w:r>
          </w:p>
        </w:tc>
        <w:tc>
          <w:tcPr>
            <w:tcW w:w="1020" w:type="dxa"/>
            <w:shd w:val="clear" w:color="auto" w:fill="auto"/>
            <w:noWrap/>
            <w:vAlign w:val="bottom"/>
            <w:hideMark/>
          </w:tcPr>
          <w:p w14:paraId="1258259D" w14:textId="77777777" w:rsidR="00AC3A8A" w:rsidRPr="00AC3A8A" w:rsidRDefault="00AC3A8A" w:rsidP="00285C48">
            <w:pPr>
              <w:spacing w:after="0" w:line="240" w:lineRule="auto"/>
              <w:ind w:right="0" w:firstLine="0"/>
              <w:rPr>
                <w:rFonts w:ascii="Calibri" w:hAnsi="Calibri" w:cs="Calibri"/>
                <w:sz w:val="22"/>
              </w:rPr>
            </w:pPr>
            <w:r w:rsidRPr="00AC3A8A">
              <w:rPr>
                <w:rFonts w:ascii="Calibri" w:hAnsi="Calibri" w:cs="Calibri"/>
                <w:sz w:val="22"/>
              </w:rPr>
              <w:t>Error (%)</w:t>
            </w:r>
          </w:p>
        </w:tc>
      </w:tr>
      <w:tr w:rsidR="00AC3A8A" w:rsidRPr="00AC3A8A" w14:paraId="53572F17" w14:textId="77777777" w:rsidTr="00567E69">
        <w:trPr>
          <w:trHeight w:val="285"/>
        </w:trPr>
        <w:tc>
          <w:tcPr>
            <w:tcW w:w="1200" w:type="dxa"/>
            <w:shd w:val="clear" w:color="auto" w:fill="auto"/>
            <w:noWrap/>
            <w:vAlign w:val="bottom"/>
            <w:hideMark/>
          </w:tcPr>
          <w:p w14:paraId="6DBEEE82" w14:textId="77777777" w:rsidR="00AC3A8A" w:rsidRPr="00AC3A8A" w:rsidRDefault="00AC3A8A" w:rsidP="00285C48">
            <w:pPr>
              <w:spacing w:after="0" w:line="240" w:lineRule="auto"/>
              <w:ind w:right="0" w:firstLine="0"/>
              <w:rPr>
                <w:rFonts w:ascii="Calibri" w:hAnsi="Calibri" w:cs="Calibri"/>
                <w:sz w:val="22"/>
              </w:rPr>
            </w:pPr>
            <w:r w:rsidRPr="00AC3A8A">
              <w:rPr>
                <w:rFonts w:ascii="Calibri" w:hAnsi="Calibri" w:cs="Calibri"/>
                <w:sz w:val="22"/>
              </w:rPr>
              <w:t>3.000</w:t>
            </w:r>
          </w:p>
        </w:tc>
        <w:tc>
          <w:tcPr>
            <w:tcW w:w="1020" w:type="dxa"/>
            <w:shd w:val="clear" w:color="auto" w:fill="auto"/>
            <w:noWrap/>
            <w:vAlign w:val="bottom"/>
            <w:hideMark/>
          </w:tcPr>
          <w:p w14:paraId="50D0EC8F" w14:textId="77777777" w:rsidR="00AC3A8A" w:rsidRPr="00AC3A8A" w:rsidRDefault="00AC3A8A" w:rsidP="00285C48">
            <w:pPr>
              <w:spacing w:after="0" w:line="240" w:lineRule="auto"/>
              <w:ind w:right="0" w:firstLine="0"/>
              <w:rPr>
                <w:rFonts w:ascii="Calibri" w:hAnsi="Calibri" w:cs="Calibri"/>
                <w:sz w:val="22"/>
              </w:rPr>
            </w:pPr>
            <w:r w:rsidRPr="00AC3A8A">
              <w:rPr>
                <w:rFonts w:ascii="Calibri" w:hAnsi="Calibri" w:cs="Calibri"/>
                <w:sz w:val="22"/>
              </w:rPr>
              <w:t>3.018</w:t>
            </w:r>
          </w:p>
        </w:tc>
        <w:tc>
          <w:tcPr>
            <w:tcW w:w="1020" w:type="dxa"/>
            <w:shd w:val="clear" w:color="auto" w:fill="auto"/>
            <w:noWrap/>
            <w:vAlign w:val="bottom"/>
            <w:hideMark/>
          </w:tcPr>
          <w:p w14:paraId="7A100330" w14:textId="77777777" w:rsidR="00AC3A8A" w:rsidRPr="00AC3A8A" w:rsidRDefault="00AC3A8A" w:rsidP="00285C48">
            <w:pPr>
              <w:spacing w:after="0" w:line="240" w:lineRule="auto"/>
              <w:ind w:right="0" w:firstLine="0"/>
              <w:rPr>
                <w:rFonts w:ascii="Calibri" w:hAnsi="Calibri" w:cs="Calibri"/>
                <w:sz w:val="22"/>
              </w:rPr>
            </w:pPr>
            <w:r w:rsidRPr="00AC3A8A">
              <w:rPr>
                <w:rFonts w:ascii="Calibri" w:hAnsi="Calibri" w:cs="Calibri"/>
                <w:sz w:val="22"/>
              </w:rPr>
              <w:t>0.6%</w:t>
            </w:r>
          </w:p>
        </w:tc>
      </w:tr>
      <w:tr w:rsidR="00AC3A8A" w:rsidRPr="00AC3A8A" w14:paraId="41AA582B" w14:textId="77777777" w:rsidTr="00567E69">
        <w:trPr>
          <w:trHeight w:val="285"/>
        </w:trPr>
        <w:tc>
          <w:tcPr>
            <w:tcW w:w="1200" w:type="dxa"/>
            <w:shd w:val="clear" w:color="auto" w:fill="auto"/>
            <w:noWrap/>
            <w:vAlign w:val="bottom"/>
            <w:hideMark/>
          </w:tcPr>
          <w:p w14:paraId="52B65980" w14:textId="77777777" w:rsidR="00AC3A8A" w:rsidRPr="00AC3A8A" w:rsidRDefault="00AC3A8A" w:rsidP="00285C48">
            <w:pPr>
              <w:spacing w:after="0" w:line="240" w:lineRule="auto"/>
              <w:ind w:right="0" w:firstLine="0"/>
              <w:rPr>
                <w:rFonts w:ascii="Calibri" w:hAnsi="Calibri" w:cs="Calibri"/>
                <w:sz w:val="22"/>
              </w:rPr>
            </w:pPr>
            <w:r w:rsidRPr="00AC3A8A">
              <w:rPr>
                <w:rFonts w:ascii="Calibri" w:hAnsi="Calibri" w:cs="Calibri"/>
                <w:sz w:val="22"/>
              </w:rPr>
              <w:t>6.000</w:t>
            </w:r>
          </w:p>
        </w:tc>
        <w:tc>
          <w:tcPr>
            <w:tcW w:w="1020" w:type="dxa"/>
            <w:shd w:val="clear" w:color="auto" w:fill="auto"/>
            <w:noWrap/>
            <w:vAlign w:val="bottom"/>
            <w:hideMark/>
          </w:tcPr>
          <w:p w14:paraId="38945CAA" w14:textId="77777777" w:rsidR="00AC3A8A" w:rsidRPr="00AC3A8A" w:rsidRDefault="00AC3A8A" w:rsidP="00285C48">
            <w:pPr>
              <w:spacing w:after="0" w:line="240" w:lineRule="auto"/>
              <w:ind w:right="0" w:firstLine="0"/>
              <w:rPr>
                <w:rFonts w:ascii="Calibri" w:hAnsi="Calibri" w:cs="Calibri"/>
                <w:sz w:val="22"/>
              </w:rPr>
            </w:pPr>
            <w:r w:rsidRPr="00AC3A8A">
              <w:rPr>
                <w:rFonts w:ascii="Calibri" w:hAnsi="Calibri" w:cs="Calibri"/>
                <w:sz w:val="22"/>
              </w:rPr>
              <w:t>5.981</w:t>
            </w:r>
          </w:p>
        </w:tc>
        <w:tc>
          <w:tcPr>
            <w:tcW w:w="1020" w:type="dxa"/>
            <w:shd w:val="clear" w:color="auto" w:fill="auto"/>
            <w:noWrap/>
            <w:vAlign w:val="bottom"/>
            <w:hideMark/>
          </w:tcPr>
          <w:p w14:paraId="2EB3C571" w14:textId="77777777" w:rsidR="00AC3A8A" w:rsidRPr="00AC3A8A" w:rsidRDefault="00AC3A8A" w:rsidP="00506095">
            <w:pPr>
              <w:keepNext/>
              <w:spacing w:after="0" w:line="240" w:lineRule="auto"/>
              <w:ind w:right="0" w:firstLine="0"/>
              <w:rPr>
                <w:rFonts w:ascii="Calibri" w:hAnsi="Calibri" w:cs="Calibri"/>
                <w:sz w:val="22"/>
              </w:rPr>
            </w:pPr>
            <w:r w:rsidRPr="00AC3A8A">
              <w:rPr>
                <w:rFonts w:ascii="Calibri" w:hAnsi="Calibri" w:cs="Calibri"/>
                <w:sz w:val="22"/>
              </w:rPr>
              <w:t>-0.3%</w:t>
            </w:r>
          </w:p>
        </w:tc>
      </w:tr>
    </w:tbl>
    <w:p w14:paraId="0992BA2F" w14:textId="26551ED7" w:rsidR="00AC3A8A" w:rsidRPr="00B0595D" w:rsidRDefault="00506095" w:rsidP="00506095">
      <w:pPr>
        <w:pStyle w:val="Caption"/>
        <w:rPr>
          <w:highlight w:val="green"/>
        </w:rPr>
      </w:pPr>
      <w:r>
        <w:t xml:space="preserve">Table </w:t>
      </w:r>
      <w:r w:rsidR="003D2AB8">
        <w:fldChar w:fldCharType="begin"/>
      </w:r>
      <w:r w:rsidR="003D2AB8">
        <w:instrText xml:space="preserve"> SEQ Table \* ARABIC </w:instrText>
      </w:r>
      <w:r w:rsidR="003D2AB8">
        <w:fldChar w:fldCharType="separate"/>
      </w:r>
      <w:r w:rsidR="0001354E">
        <w:rPr>
          <w:noProof/>
        </w:rPr>
        <w:t>2</w:t>
      </w:r>
      <w:r w:rsidR="003D2AB8">
        <w:rPr>
          <w:noProof/>
        </w:rPr>
        <w:fldChar w:fldCharType="end"/>
      </w:r>
      <w:r>
        <w:t xml:space="preserve">. </w:t>
      </w:r>
      <w:r w:rsidRPr="008B1C7B">
        <w:t>Regulated Voltage Testing Results</w:t>
      </w:r>
    </w:p>
    <w:p w14:paraId="3AF32A4E" w14:textId="63C59CF5" w:rsidR="00D60EB0" w:rsidRPr="004629AB" w:rsidRDefault="00F3384D">
      <w:pPr>
        <w:pStyle w:val="Heading2"/>
        <w:spacing w:after="101"/>
        <w:ind w:right="53"/>
        <w:jc w:val="center"/>
        <w:rPr>
          <w:color w:val="000000" w:themeColor="text1"/>
        </w:rPr>
      </w:pPr>
      <w:r w:rsidRPr="004629AB">
        <w:rPr>
          <w:i w:val="0"/>
          <w:color w:val="000000" w:themeColor="text1"/>
        </w:rPr>
        <w:lastRenderedPageBreak/>
        <w:t>VI</w:t>
      </w:r>
      <w:r w:rsidR="00BC7D6D" w:rsidRPr="004629AB">
        <w:rPr>
          <w:i w:val="0"/>
          <w:color w:val="000000" w:themeColor="text1"/>
        </w:rPr>
        <w:t>I.</w:t>
      </w:r>
      <w:r w:rsidR="00BC7D6D" w:rsidRPr="004629AB">
        <w:rPr>
          <w:i w:val="0"/>
          <w:color w:val="000000" w:themeColor="text1"/>
          <w:sz w:val="16"/>
        </w:rPr>
        <w:t xml:space="preserve"> </w:t>
      </w:r>
      <w:r w:rsidR="00BC7D6D" w:rsidRPr="004629AB">
        <w:rPr>
          <w:i w:val="0"/>
          <w:color w:val="000000" w:themeColor="text1"/>
        </w:rPr>
        <w:t xml:space="preserve">CONCLUSION </w:t>
      </w:r>
    </w:p>
    <w:p w14:paraId="39261186" w14:textId="013DB585" w:rsidR="00D60EB0" w:rsidRDefault="00D13C45" w:rsidP="00506095">
      <w:pPr>
        <w:ind w:left="-15" w:right="47"/>
        <w:rPr>
          <w:color w:val="auto"/>
        </w:rPr>
      </w:pPr>
      <w:r>
        <w:rPr>
          <w:color w:val="auto"/>
        </w:rPr>
        <w:t>While our team</w:t>
      </w:r>
      <w:r w:rsidR="00511DAF">
        <w:rPr>
          <w:color w:val="auto"/>
        </w:rPr>
        <w:t xml:space="preserve"> face</w:t>
      </w:r>
      <w:r w:rsidR="00B53066">
        <w:rPr>
          <w:color w:val="auto"/>
        </w:rPr>
        <w:t>d</w:t>
      </w:r>
      <w:r w:rsidR="00511DAF">
        <w:rPr>
          <w:color w:val="auto"/>
        </w:rPr>
        <w:t xml:space="preserve"> </w:t>
      </w:r>
      <w:r w:rsidR="007B5A37">
        <w:rPr>
          <w:color w:val="auto"/>
        </w:rPr>
        <w:t xml:space="preserve">an array of hurdles </w:t>
      </w:r>
      <w:r w:rsidR="00B53066">
        <w:rPr>
          <w:color w:val="auto"/>
        </w:rPr>
        <w:t xml:space="preserve">ranging </w:t>
      </w:r>
      <w:r w:rsidR="007B5A37">
        <w:rPr>
          <w:color w:val="auto"/>
        </w:rPr>
        <w:t xml:space="preserve">from </w:t>
      </w:r>
      <w:r w:rsidR="00F97386">
        <w:rPr>
          <w:color w:val="auto"/>
        </w:rPr>
        <w:t xml:space="preserve">part failure </w:t>
      </w:r>
      <w:r w:rsidR="00B53066">
        <w:rPr>
          <w:color w:val="auto"/>
        </w:rPr>
        <w:t xml:space="preserve">and supply-chain issues </w:t>
      </w:r>
      <w:r w:rsidR="00F97386">
        <w:rPr>
          <w:color w:val="auto"/>
        </w:rPr>
        <w:t xml:space="preserve">to </w:t>
      </w:r>
      <w:r w:rsidR="00F503D1">
        <w:rPr>
          <w:color w:val="auto"/>
        </w:rPr>
        <w:t>motivation</w:t>
      </w:r>
      <w:r w:rsidR="00185439">
        <w:rPr>
          <w:color w:val="auto"/>
        </w:rPr>
        <w:t xml:space="preserve"> </w:t>
      </w:r>
      <w:r w:rsidR="00B53066">
        <w:rPr>
          <w:color w:val="auto"/>
        </w:rPr>
        <w:t>shortages</w:t>
      </w:r>
      <w:r w:rsidR="00185439">
        <w:rPr>
          <w:color w:val="auto"/>
        </w:rPr>
        <w:t xml:space="preserve">, </w:t>
      </w:r>
      <w:r w:rsidR="00C869E0">
        <w:rPr>
          <w:color w:val="auto"/>
        </w:rPr>
        <w:t>the</w:t>
      </w:r>
      <w:r w:rsidR="00D92725">
        <w:rPr>
          <w:color w:val="auto"/>
        </w:rPr>
        <w:t xml:space="preserve"> group's adaptability and </w:t>
      </w:r>
      <w:r w:rsidR="00692032">
        <w:rPr>
          <w:color w:val="auto"/>
        </w:rPr>
        <w:t>ingenuity led our project to a successful prototype.</w:t>
      </w:r>
    </w:p>
    <w:p w14:paraId="32CBB459" w14:textId="77777777" w:rsidR="00506095" w:rsidRPr="00431EC0" w:rsidRDefault="00506095" w:rsidP="00506095">
      <w:pPr>
        <w:ind w:left="-15" w:right="47"/>
        <w:rPr>
          <w:color w:val="auto"/>
        </w:rPr>
      </w:pPr>
    </w:p>
    <w:p w14:paraId="047B20EB" w14:textId="458114D7" w:rsidR="00D60EB0" w:rsidRPr="003C35DA" w:rsidRDefault="00BC7D6D">
      <w:pPr>
        <w:pStyle w:val="Heading2"/>
        <w:spacing w:after="107"/>
        <w:ind w:right="49"/>
        <w:jc w:val="center"/>
        <w:rPr>
          <w:color w:val="000000" w:themeColor="text1"/>
        </w:rPr>
      </w:pPr>
      <w:r w:rsidRPr="003C35DA">
        <w:rPr>
          <w:i w:val="0"/>
          <w:color w:val="000000" w:themeColor="text1"/>
        </w:rPr>
        <w:t>A</w:t>
      </w:r>
      <w:r w:rsidRPr="003C35DA">
        <w:rPr>
          <w:i w:val="0"/>
          <w:color w:val="000000" w:themeColor="text1"/>
          <w:szCs w:val="20"/>
        </w:rPr>
        <w:t>CKNOWLEDGEMENT</w:t>
      </w:r>
      <w:r w:rsidR="003D2AB8">
        <w:rPr>
          <w:i w:val="0"/>
          <w:color w:val="000000" w:themeColor="text1"/>
          <w:szCs w:val="20"/>
        </w:rPr>
        <w:t>S</w:t>
      </w:r>
      <w:r w:rsidRPr="003C35DA">
        <w:rPr>
          <w:i w:val="0"/>
          <w:color w:val="000000" w:themeColor="text1"/>
        </w:rPr>
        <w:t xml:space="preserve"> </w:t>
      </w:r>
    </w:p>
    <w:p w14:paraId="02AA85AE" w14:textId="3E95859E" w:rsidR="00D60EB0" w:rsidRPr="003C35DA" w:rsidRDefault="00BC7D6D" w:rsidP="0092473D">
      <w:pPr>
        <w:spacing w:after="0" w:line="247" w:lineRule="auto"/>
        <w:ind w:left="-14" w:right="43" w:firstLine="173"/>
        <w:rPr>
          <w:color w:val="000000" w:themeColor="text1"/>
        </w:rPr>
      </w:pPr>
      <w:r w:rsidRPr="003C35DA">
        <w:rPr>
          <w:color w:val="000000" w:themeColor="text1"/>
        </w:rPr>
        <w:t xml:space="preserve">The group would like to thank </w:t>
      </w:r>
      <w:r w:rsidR="00F66C41" w:rsidRPr="003C35DA">
        <w:rPr>
          <w:color w:val="000000" w:themeColor="text1"/>
        </w:rPr>
        <w:t>Dr. Divliansk</w:t>
      </w:r>
      <w:r w:rsidR="00BB76CB" w:rsidRPr="003C35DA">
        <w:rPr>
          <w:color w:val="000000" w:themeColor="text1"/>
        </w:rPr>
        <w:t xml:space="preserve">y </w:t>
      </w:r>
      <w:r w:rsidR="00E12AF5" w:rsidRPr="003C35DA">
        <w:rPr>
          <w:color w:val="000000" w:themeColor="text1"/>
        </w:rPr>
        <w:t xml:space="preserve">for </w:t>
      </w:r>
      <w:r w:rsidR="00D80C2F" w:rsidRPr="003C35DA">
        <w:rPr>
          <w:color w:val="000000" w:themeColor="text1"/>
        </w:rPr>
        <w:t xml:space="preserve">letting us use his lab and </w:t>
      </w:r>
      <w:r w:rsidR="00084D15" w:rsidRPr="003C35DA">
        <w:rPr>
          <w:color w:val="000000" w:themeColor="text1"/>
        </w:rPr>
        <w:t xml:space="preserve">equipment such as spectrometer, power supply and soldering machine </w:t>
      </w:r>
      <w:r w:rsidR="009E4C8C" w:rsidRPr="003C35DA">
        <w:rPr>
          <w:color w:val="000000" w:themeColor="text1"/>
        </w:rPr>
        <w:t xml:space="preserve">to test and design our system. </w:t>
      </w:r>
    </w:p>
    <w:p w14:paraId="7A328F20" w14:textId="18651950" w:rsidR="00F66C41" w:rsidRPr="003C35DA" w:rsidRDefault="00F66C41" w:rsidP="0092473D">
      <w:pPr>
        <w:spacing w:after="0" w:line="247" w:lineRule="auto"/>
        <w:ind w:left="-14" w:right="43" w:firstLine="173"/>
        <w:rPr>
          <w:color w:val="000000" w:themeColor="text1"/>
        </w:rPr>
      </w:pPr>
      <w:r w:rsidRPr="003C35DA">
        <w:rPr>
          <w:color w:val="000000" w:themeColor="text1"/>
        </w:rPr>
        <w:t xml:space="preserve">We would also like to thank Dr. Mhibik </w:t>
      </w:r>
      <w:r w:rsidR="007A2E1B" w:rsidRPr="003C35DA">
        <w:rPr>
          <w:color w:val="000000" w:themeColor="text1"/>
        </w:rPr>
        <w:t xml:space="preserve">for assisting </w:t>
      </w:r>
      <w:r w:rsidR="00F351C7" w:rsidRPr="003C35DA">
        <w:rPr>
          <w:color w:val="000000" w:themeColor="text1"/>
        </w:rPr>
        <w:t xml:space="preserve">us with cutting a flint-glass prism </w:t>
      </w:r>
      <w:r w:rsidR="00C83D28" w:rsidRPr="003C35DA">
        <w:rPr>
          <w:color w:val="000000" w:themeColor="text1"/>
        </w:rPr>
        <w:t xml:space="preserve">(which was </w:t>
      </w:r>
      <w:r w:rsidR="005501E4" w:rsidRPr="003C35DA">
        <w:rPr>
          <w:color w:val="000000" w:themeColor="text1"/>
        </w:rPr>
        <w:t>part of the spectrometer implementation)</w:t>
      </w:r>
      <w:r w:rsidR="00EE5C4F" w:rsidRPr="003C35DA">
        <w:rPr>
          <w:color w:val="000000" w:themeColor="text1"/>
        </w:rPr>
        <w:t>.</w:t>
      </w:r>
    </w:p>
    <w:p w14:paraId="66824C19" w14:textId="025B27CA" w:rsidR="00EE5C4F" w:rsidRDefault="00EE5C4F" w:rsidP="0092473D">
      <w:pPr>
        <w:spacing w:after="0" w:line="247" w:lineRule="auto"/>
        <w:ind w:left="-14" w:right="43" w:firstLine="173"/>
        <w:rPr>
          <w:color w:val="auto"/>
        </w:rPr>
      </w:pPr>
      <w:r w:rsidRPr="007657A9">
        <w:rPr>
          <w:color w:val="auto"/>
        </w:rPr>
        <w:t xml:space="preserve">We would like to thank </w:t>
      </w:r>
      <w:r w:rsidR="0022491A" w:rsidRPr="007657A9">
        <w:rPr>
          <w:color w:val="auto"/>
        </w:rPr>
        <w:t>Blaine Andersen from I-CON Systems</w:t>
      </w:r>
      <w:r w:rsidRPr="007657A9">
        <w:rPr>
          <w:color w:val="auto"/>
        </w:rPr>
        <w:t xml:space="preserve"> for </w:t>
      </w:r>
      <w:r w:rsidR="0022491A" w:rsidRPr="007657A9">
        <w:rPr>
          <w:color w:val="auto"/>
        </w:rPr>
        <w:t xml:space="preserve">all of his advice and </w:t>
      </w:r>
      <w:r w:rsidR="000C4C4B" w:rsidRPr="007657A9">
        <w:rPr>
          <w:color w:val="auto"/>
        </w:rPr>
        <w:t xml:space="preserve">assistance regarding </w:t>
      </w:r>
      <w:r w:rsidR="0022491A" w:rsidRPr="007657A9">
        <w:rPr>
          <w:color w:val="auto"/>
        </w:rPr>
        <w:t>embedded hardware and software</w:t>
      </w:r>
      <w:r w:rsidR="000C4C4B" w:rsidRPr="007657A9">
        <w:rPr>
          <w:color w:val="auto"/>
        </w:rPr>
        <w:t xml:space="preserve"> </w:t>
      </w:r>
      <w:r w:rsidR="007F1DAE" w:rsidRPr="007657A9">
        <w:rPr>
          <w:color w:val="auto"/>
        </w:rPr>
        <w:t>design</w:t>
      </w:r>
      <w:r w:rsidR="003D0D03" w:rsidRPr="007657A9">
        <w:rPr>
          <w:color w:val="auto"/>
        </w:rPr>
        <w:t>.</w:t>
      </w:r>
      <w:r w:rsidR="00F01E9D" w:rsidRPr="007657A9">
        <w:rPr>
          <w:color w:val="auto"/>
        </w:rPr>
        <w:t xml:space="preserve"> Ryan personally feels that Blaine’s mentorship and experien</w:t>
      </w:r>
      <w:r w:rsidR="00251922" w:rsidRPr="007657A9">
        <w:rPr>
          <w:color w:val="auto"/>
        </w:rPr>
        <w:t>ce in the field</w:t>
      </w:r>
      <w:r w:rsidR="00361F7F" w:rsidRPr="007657A9">
        <w:rPr>
          <w:color w:val="auto"/>
        </w:rPr>
        <w:t xml:space="preserve"> was integral in</w:t>
      </w:r>
      <w:r w:rsidR="00F01E9D" w:rsidRPr="007657A9">
        <w:rPr>
          <w:color w:val="auto"/>
        </w:rPr>
        <w:t xml:space="preserve"> </w:t>
      </w:r>
      <w:r w:rsidR="0076420D" w:rsidRPr="007657A9">
        <w:rPr>
          <w:color w:val="auto"/>
        </w:rPr>
        <w:t>the success of this project.</w:t>
      </w:r>
    </w:p>
    <w:p w14:paraId="6D4F31F5" w14:textId="77777777" w:rsidR="006A57C6" w:rsidRPr="007657A9" w:rsidRDefault="006A57C6" w:rsidP="0092473D">
      <w:pPr>
        <w:spacing w:after="0" w:line="247" w:lineRule="auto"/>
        <w:ind w:left="-14" w:right="43" w:firstLine="173"/>
        <w:rPr>
          <w:color w:val="auto"/>
        </w:rPr>
      </w:pPr>
    </w:p>
    <w:p w14:paraId="62D7216D" w14:textId="753A2CD2" w:rsidR="00D60EB0" w:rsidRPr="00C1014C" w:rsidRDefault="00BC7D6D">
      <w:pPr>
        <w:pStyle w:val="Heading2"/>
        <w:spacing w:after="151"/>
        <w:ind w:right="52"/>
        <w:jc w:val="center"/>
        <w:rPr>
          <w:color w:val="auto"/>
        </w:rPr>
      </w:pPr>
      <w:bookmarkStart w:id="6" w:name="_Hlk88919205"/>
      <w:r w:rsidRPr="00C1014C">
        <w:rPr>
          <w:i w:val="0"/>
          <w:color w:val="auto"/>
        </w:rPr>
        <w:t>R</w:t>
      </w:r>
      <w:r w:rsidRPr="00C1014C">
        <w:rPr>
          <w:i w:val="0"/>
          <w:color w:val="auto"/>
          <w:szCs w:val="20"/>
        </w:rPr>
        <w:t>EFERENCE</w:t>
      </w:r>
      <w:r w:rsidRPr="00C1014C">
        <w:rPr>
          <w:i w:val="0"/>
          <w:color w:val="auto"/>
        </w:rPr>
        <w:t xml:space="preserve"> </w:t>
      </w:r>
    </w:p>
    <w:p w14:paraId="1E87D334" w14:textId="2E0FDF82" w:rsidR="00D60EB0" w:rsidRPr="00C1014C" w:rsidRDefault="007B0289" w:rsidP="001E5045">
      <w:pPr>
        <w:numPr>
          <w:ilvl w:val="0"/>
          <w:numId w:val="2"/>
        </w:numPr>
        <w:ind w:right="47" w:hanging="296"/>
        <w:rPr>
          <w:color w:val="auto"/>
        </w:rPr>
      </w:pPr>
      <w:bookmarkStart w:id="7" w:name="_Ref88909765"/>
      <w:bookmarkEnd w:id="6"/>
      <w:r w:rsidRPr="00C1014C">
        <w:rPr>
          <w:color w:val="auto"/>
        </w:rPr>
        <w:t>https://www.epa.gov/national-aquatic-resource-surveys/indicators-water-clarity</w:t>
      </w:r>
      <w:bookmarkEnd w:id="7"/>
    </w:p>
    <w:p w14:paraId="5BBE29DC" w14:textId="77777777" w:rsidR="00D60EB0" w:rsidRPr="008D0F97" w:rsidRDefault="00BC7D6D">
      <w:pPr>
        <w:spacing w:after="0" w:line="259" w:lineRule="auto"/>
        <w:ind w:right="0" w:firstLine="0"/>
        <w:jc w:val="left"/>
        <w:rPr>
          <w:color w:val="4472C4" w:themeColor="accent1"/>
        </w:rPr>
      </w:pPr>
      <w:r w:rsidRPr="008D0F97">
        <w:rPr>
          <w:color w:val="4472C4" w:themeColor="accent1"/>
        </w:rPr>
        <w:t xml:space="preserve"> </w:t>
      </w:r>
    </w:p>
    <w:p w14:paraId="2958D110" w14:textId="77777777" w:rsidR="00D60EB0" w:rsidRPr="008D0F97" w:rsidRDefault="00BC7D6D">
      <w:pPr>
        <w:spacing w:after="0" w:line="259" w:lineRule="auto"/>
        <w:ind w:right="0" w:firstLine="0"/>
        <w:jc w:val="left"/>
        <w:rPr>
          <w:color w:val="4472C4" w:themeColor="accent1"/>
        </w:rPr>
      </w:pPr>
      <w:r w:rsidRPr="008D0F97">
        <w:rPr>
          <w:color w:val="4472C4" w:themeColor="accent1"/>
        </w:rPr>
        <w:t xml:space="preserve"> </w:t>
      </w:r>
    </w:p>
    <w:p w14:paraId="7A8CB9BC" w14:textId="02FD9F1E" w:rsidR="002815B0" w:rsidRPr="008D0F97" w:rsidRDefault="004F049A" w:rsidP="004F049A">
      <w:pPr>
        <w:ind w:firstLine="0"/>
        <w:jc w:val="center"/>
      </w:pPr>
      <w:r w:rsidRPr="004F049A">
        <w:rPr>
          <w:sz w:val="16"/>
          <w:szCs w:val="18"/>
        </w:rPr>
        <w:t>BIOGRAPHIES</w:t>
      </w:r>
    </w:p>
    <w:p w14:paraId="4A7417B1" w14:textId="446FFA8D" w:rsidR="00D60EB0" w:rsidRPr="008D0F97" w:rsidRDefault="00D60EB0">
      <w:pPr>
        <w:spacing w:after="2" w:line="259" w:lineRule="auto"/>
        <w:ind w:right="0" w:firstLine="0"/>
        <w:jc w:val="left"/>
        <w:rPr>
          <w:color w:val="4472C4" w:themeColor="accent1"/>
        </w:rPr>
      </w:pPr>
    </w:p>
    <w:p w14:paraId="36F3368B" w14:textId="5B24348C" w:rsidR="00DC68DF" w:rsidRDefault="00E30434" w:rsidP="00DD3E84">
      <w:pPr>
        <w:ind w:left="2160" w:right="47" w:firstLine="0"/>
        <w:rPr>
          <w:color w:val="auto"/>
        </w:rPr>
      </w:pPr>
      <w:r w:rsidRPr="00E30434">
        <w:rPr>
          <w:noProof/>
          <w:color w:val="4472C4" w:themeColor="accent1"/>
        </w:rPr>
        <w:drawing>
          <wp:anchor distT="0" distB="0" distL="114300" distR="114300" simplePos="0" relativeHeight="251658240" behindDoc="0" locked="0" layoutInCell="1" allowOverlap="1" wp14:anchorId="3189F3D3" wp14:editId="5F872234">
            <wp:simplePos x="0" y="0"/>
            <wp:positionH relativeFrom="column">
              <wp:posOffset>-1270</wp:posOffset>
            </wp:positionH>
            <wp:positionV relativeFrom="paragraph">
              <wp:posOffset>24765</wp:posOffset>
            </wp:positionV>
            <wp:extent cx="1059180" cy="1651635"/>
            <wp:effectExtent l="0" t="0" r="762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059180" cy="1651635"/>
                    </a:xfrm>
                    <a:prstGeom prst="rect">
                      <a:avLst/>
                    </a:prstGeom>
                  </pic:spPr>
                </pic:pic>
              </a:graphicData>
            </a:graphic>
            <wp14:sizeRelH relativeFrom="page">
              <wp14:pctWidth>0</wp14:pctWidth>
            </wp14:sizeRelH>
            <wp14:sizeRelV relativeFrom="page">
              <wp14:pctHeight>0</wp14:pctHeight>
            </wp14:sizeRelV>
          </wp:anchor>
        </w:drawing>
      </w:r>
      <w:r w:rsidR="00C22BE3" w:rsidRPr="00BF52F9">
        <w:rPr>
          <w:noProof/>
          <w:color w:val="auto"/>
        </w:rPr>
        <w:t xml:space="preserve">Ryan Koons </w:t>
      </w:r>
      <w:r w:rsidR="007F5B86" w:rsidRPr="00BF52F9">
        <w:rPr>
          <w:noProof/>
          <w:color w:val="auto"/>
        </w:rPr>
        <w:t xml:space="preserve">is graduating and receiving his </w:t>
      </w:r>
      <w:r w:rsidR="006C44CC" w:rsidRPr="00BF52F9">
        <w:rPr>
          <w:noProof/>
          <w:color w:val="auto"/>
        </w:rPr>
        <w:t>Bachelor’s of Scie</w:t>
      </w:r>
      <w:r w:rsidR="00406227" w:rsidRPr="00BF52F9">
        <w:rPr>
          <w:noProof/>
          <w:color w:val="auto"/>
        </w:rPr>
        <w:t>nce degree in Electrical Engineering</w:t>
      </w:r>
      <w:r w:rsidR="008F4CA6" w:rsidRPr="00BF52F9">
        <w:rPr>
          <w:noProof/>
          <w:color w:val="auto"/>
        </w:rPr>
        <w:t xml:space="preserve"> in Decem</w:t>
      </w:r>
      <w:r w:rsidR="00305612" w:rsidRPr="00BF52F9">
        <w:rPr>
          <w:noProof/>
          <w:color w:val="auto"/>
        </w:rPr>
        <w:t>ber of 2021.</w:t>
      </w:r>
      <w:r w:rsidR="00BC7D6D" w:rsidRPr="00BF52F9">
        <w:rPr>
          <w:color w:val="auto"/>
        </w:rPr>
        <w:t xml:space="preserve"> </w:t>
      </w:r>
      <w:r w:rsidR="00C3373E" w:rsidRPr="00BF52F9">
        <w:rPr>
          <w:color w:val="auto"/>
        </w:rPr>
        <w:t>From here</w:t>
      </w:r>
      <w:r w:rsidR="00AE02B5" w:rsidRPr="00BF52F9">
        <w:rPr>
          <w:color w:val="auto"/>
        </w:rPr>
        <w:t>,</w:t>
      </w:r>
      <w:r w:rsidR="00C3373E" w:rsidRPr="00BF52F9">
        <w:rPr>
          <w:color w:val="auto"/>
        </w:rPr>
        <w:t xml:space="preserve"> he will be pursuing a career as an “Electrical Engineer </w:t>
      </w:r>
      <w:r w:rsidR="00E43414" w:rsidRPr="00BF52F9">
        <w:rPr>
          <w:color w:val="auto"/>
        </w:rPr>
        <w:t>I</w:t>
      </w:r>
      <w:r w:rsidR="00C3373E" w:rsidRPr="00BF52F9">
        <w:rPr>
          <w:color w:val="auto"/>
        </w:rPr>
        <w:t>” at CAE USA Inc.</w:t>
      </w:r>
      <w:r w:rsidR="00BF52F9" w:rsidRPr="00BF52F9">
        <w:rPr>
          <w:color w:val="auto"/>
        </w:rPr>
        <w:t xml:space="preserve"> in Tampa, Florida.</w:t>
      </w:r>
      <w:r w:rsidR="00E974C9" w:rsidRPr="00BF52F9">
        <w:rPr>
          <w:color w:val="auto"/>
        </w:rPr>
        <w:t xml:space="preserve"> </w:t>
      </w:r>
      <w:r w:rsidR="00B4428A" w:rsidRPr="00BF52F9">
        <w:rPr>
          <w:color w:val="auto"/>
        </w:rPr>
        <w:t xml:space="preserve">He loves drumming, </w:t>
      </w:r>
      <w:r w:rsidR="002E0FE9" w:rsidRPr="00BF52F9">
        <w:rPr>
          <w:color w:val="auto"/>
        </w:rPr>
        <w:t>listening to music, an</w:t>
      </w:r>
      <w:r w:rsidR="00EA63A9" w:rsidRPr="00BF52F9">
        <w:rPr>
          <w:color w:val="auto"/>
        </w:rPr>
        <w:t>d</w:t>
      </w:r>
      <w:r w:rsidR="002E0FE9" w:rsidRPr="00BF52F9">
        <w:rPr>
          <w:color w:val="auto"/>
        </w:rPr>
        <w:t xml:space="preserve"> spending time with </w:t>
      </w:r>
      <w:r w:rsidR="0002313C" w:rsidRPr="00BF52F9">
        <w:rPr>
          <w:color w:val="auto"/>
        </w:rPr>
        <w:t>his</w:t>
      </w:r>
      <w:r w:rsidR="00E719C7" w:rsidRPr="00BF52F9">
        <w:rPr>
          <w:color w:val="auto"/>
        </w:rPr>
        <w:t xml:space="preserve"> friends and family</w:t>
      </w:r>
      <w:r w:rsidR="00EA63A9" w:rsidRPr="00BF52F9">
        <w:rPr>
          <w:color w:val="auto"/>
        </w:rPr>
        <w:t>.</w:t>
      </w:r>
    </w:p>
    <w:p w14:paraId="259B706A" w14:textId="30C05B3E" w:rsidR="00D60EB0" w:rsidRPr="00831943" w:rsidRDefault="00E22AAE">
      <w:pPr>
        <w:spacing w:after="0" w:line="259" w:lineRule="auto"/>
        <w:ind w:right="0" w:firstLine="0"/>
        <w:jc w:val="left"/>
        <w:rPr>
          <w:color w:val="auto"/>
        </w:rPr>
      </w:pPr>
      <w:r>
        <w:rPr>
          <w:noProof/>
          <w:color w:val="4472C4" w:themeColor="accent1"/>
        </w:rPr>
        <w:drawing>
          <wp:anchor distT="0" distB="0" distL="114300" distR="114300" simplePos="0" relativeHeight="251658241" behindDoc="0" locked="0" layoutInCell="1" allowOverlap="1" wp14:anchorId="56F5005F" wp14:editId="31616370">
            <wp:simplePos x="0" y="0"/>
            <wp:positionH relativeFrom="column">
              <wp:posOffset>-12065</wp:posOffset>
            </wp:positionH>
            <wp:positionV relativeFrom="paragraph">
              <wp:posOffset>154305</wp:posOffset>
            </wp:positionV>
            <wp:extent cx="1216660" cy="129540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520" t="9890" r="18037" b="-1"/>
                    <a:stretch/>
                  </pic:blipFill>
                  <pic:spPr bwMode="auto">
                    <a:xfrm>
                      <a:off x="0" y="0"/>
                      <a:ext cx="121666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F1B4C3" w14:textId="069A253E" w:rsidR="00D60EB0" w:rsidRPr="00831943" w:rsidRDefault="00BC7D6D">
      <w:pPr>
        <w:spacing w:line="251" w:lineRule="auto"/>
        <w:ind w:left="-5" w:right="34" w:hanging="10"/>
        <w:rPr>
          <w:color w:val="auto"/>
        </w:rPr>
      </w:pPr>
      <w:r w:rsidRPr="0092211B">
        <w:rPr>
          <w:color w:val="auto"/>
        </w:rPr>
        <w:t xml:space="preserve">Matthew </w:t>
      </w:r>
      <w:r w:rsidR="00EB2D3B" w:rsidRPr="0092211B">
        <w:rPr>
          <w:color w:val="auto"/>
        </w:rPr>
        <w:t>Woodruff</w:t>
      </w:r>
      <w:r w:rsidRPr="00831943">
        <w:rPr>
          <w:color w:val="auto"/>
        </w:rPr>
        <w:t xml:space="preserve"> </w:t>
      </w:r>
      <w:r w:rsidR="00E22AAE" w:rsidRPr="00831943">
        <w:rPr>
          <w:color w:val="auto"/>
        </w:rPr>
        <w:t>is on course to</w:t>
      </w:r>
      <w:r w:rsidRPr="00831943">
        <w:rPr>
          <w:color w:val="auto"/>
        </w:rPr>
        <w:t xml:space="preserve"> graduate with a </w:t>
      </w:r>
      <w:r w:rsidR="00E22AAE" w:rsidRPr="00831943">
        <w:rPr>
          <w:color w:val="auto"/>
        </w:rPr>
        <w:t>Bachelor's</w:t>
      </w:r>
      <w:r w:rsidRPr="00831943">
        <w:rPr>
          <w:color w:val="auto"/>
        </w:rPr>
        <w:t xml:space="preserve"> </w:t>
      </w:r>
      <w:r w:rsidR="00D60980" w:rsidRPr="00831943">
        <w:rPr>
          <w:color w:val="auto"/>
        </w:rPr>
        <w:t>of Science</w:t>
      </w:r>
      <w:r w:rsidR="00E22AAE" w:rsidRPr="00831943">
        <w:rPr>
          <w:color w:val="auto"/>
        </w:rPr>
        <w:t xml:space="preserve"> </w:t>
      </w:r>
      <w:r w:rsidRPr="00831943">
        <w:rPr>
          <w:color w:val="auto"/>
        </w:rPr>
        <w:t xml:space="preserve">degree in </w:t>
      </w:r>
      <w:r w:rsidR="00E22AAE" w:rsidRPr="00831943">
        <w:rPr>
          <w:color w:val="auto"/>
        </w:rPr>
        <w:t xml:space="preserve">Photonic Science and </w:t>
      </w:r>
      <w:r w:rsidRPr="00831943">
        <w:rPr>
          <w:color w:val="auto"/>
        </w:rPr>
        <w:t xml:space="preserve">Engineering </w:t>
      </w:r>
      <w:r w:rsidR="00C813C6" w:rsidRPr="00831943">
        <w:rPr>
          <w:color w:val="auto"/>
        </w:rPr>
        <w:t>in December 2021 and intends to find employment locally</w:t>
      </w:r>
      <w:r w:rsidR="00DD2D6C" w:rsidRPr="00831943">
        <w:rPr>
          <w:color w:val="auto"/>
        </w:rPr>
        <w:t xml:space="preserve">. </w:t>
      </w:r>
      <w:r w:rsidR="00C813C6" w:rsidRPr="00831943">
        <w:rPr>
          <w:color w:val="auto"/>
        </w:rPr>
        <w:t xml:space="preserve"> </w:t>
      </w:r>
      <w:r w:rsidR="00363012" w:rsidRPr="00831943">
        <w:rPr>
          <w:color w:val="auto"/>
        </w:rPr>
        <w:t xml:space="preserve">He enjoys cooking, </w:t>
      </w:r>
      <w:r w:rsidR="006B2EDD" w:rsidRPr="00831943">
        <w:rPr>
          <w:color w:val="auto"/>
        </w:rPr>
        <w:t xml:space="preserve">horticulture, </w:t>
      </w:r>
      <w:r w:rsidR="002D7749" w:rsidRPr="00831943">
        <w:rPr>
          <w:color w:val="auto"/>
        </w:rPr>
        <w:t xml:space="preserve">programming, </w:t>
      </w:r>
      <w:r w:rsidR="007A48C3" w:rsidRPr="00831943">
        <w:rPr>
          <w:color w:val="auto"/>
        </w:rPr>
        <w:t xml:space="preserve">and </w:t>
      </w:r>
      <w:r w:rsidR="005876AE" w:rsidRPr="00831943">
        <w:rPr>
          <w:color w:val="auto"/>
        </w:rPr>
        <w:t>tinkering with projects.</w:t>
      </w:r>
      <w:r w:rsidR="007A48C3" w:rsidRPr="00831943">
        <w:rPr>
          <w:color w:val="auto"/>
        </w:rPr>
        <w:t xml:space="preserve"> </w:t>
      </w:r>
    </w:p>
    <w:p w14:paraId="16BD1041" w14:textId="3AE6C0EB" w:rsidR="00C92088" w:rsidRDefault="00C92088">
      <w:pPr>
        <w:spacing w:line="251" w:lineRule="auto"/>
        <w:ind w:left="-5" w:right="34" w:hanging="10"/>
        <w:rPr>
          <w:color w:val="auto"/>
        </w:rPr>
      </w:pPr>
    </w:p>
    <w:p w14:paraId="367B683F" w14:textId="25419970" w:rsidR="00D60EB0" w:rsidRPr="00376E8E" w:rsidRDefault="00677C80" w:rsidP="00ED6A5A">
      <w:pPr>
        <w:spacing w:line="251" w:lineRule="auto"/>
        <w:ind w:left="2160" w:right="34" w:firstLine="0"/>
        <w:rPr>
          <w:color w:val="000000" w:themeColor="text1"/>
        </w:rPr>
      </w:pPr>
      <w:r w:rsidRPr="00376E8E">
        <w:rPr>
          <w:noProof/>
          <w:color w:val="000000" w:themeColor="text1"/>
        </w:rPr>
        <w:drawing>
          <wp:anchor distT="0" distB="0" distL="118745" distR="114300" simplePos="0" relativeHeight="251658243" behindDoc="0" locked="0" layoutInCell="1" allowOverlap="1" wp14:anchorId="024F2157" wp14:editId="4C26DF63">
            <wp:simplePos x="0" y="0"/>
            <wp:positionH relativeFrom="column">
              <wp:posOffset>19620</wp:posOffset>
            </wp:positionH>
            <wp:positionV relativeFrom="paragraph">
              <wp:posOffset>71568</wp:posOffset>
            </wp:positionV>
            <wp:extent cx="1197864" cy="1801368"/>
            <wp:effectExtent l="0" t="0" r="0" b="2540"/>
            <wp:wrapSquare wrapText="bothSides"/>
            <wp:docPr id="5" name="Content Placeholder 4" descr="A person with a mustache&#10;&#10;Description automatically generated with low confidence">
              <a:extLst xmlns:a="http://schemas.openxmlformats.org/drawingml/2006/main">
                <a:ext uri="{FF2B5EF4-FFF2-40B4-BE49-F238E27FC236}">
                  <a16:creationId xmlns:a16="http://schemas.microsoft.com/office/drawing/2014/main" id="{2EF0DCE3-EBC8-CA4E-A685-BA78B74C087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person with a mustache&#10;&#10;Description automatically generated with low confidence">
                      <a:extLst>
                        <a:ext uri="{FF2B5EF4-FFF2-40B4-BE49-F238E27FC236}">
                          <a16:creationId xmlns:a16="http://schemas.microsoft.com/office/drawing/2014/main" id="{2EF0DCE3-EBC8-CA4E-A685-BA78B74C0874}"/>
                        </a:ext>
                      </a:extLst>
                    </pic:cNvPr>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97864" cy="1801368"/>
                    </a:xfrm>
                    <a:prstGeom prst="rect">
                      <a:avLst/>
                    </a:prstGeom>
                  </pic:spPr>
                </pic:pic>
              </a:graphicData>
            </a:graphic>
            <wp14:sizeRelH relativeFrom="margin">
              <wp14:pctWidth>0</wp14:pctWidth>
            </wp14:sizeRelH>
            <wp14:sizeRelV relativeFrom="margin">
              <wp14:pctHeight>0</wp14:pctHeight>
            </wp14:sizeRelV>
          </wp:anchor>
        </w:drawing>
      </w:r>
      <w:r w:rsidR="00D83F11" w:rsidRPr="00376E8E">
        <w:rPr>
          <w:color w:val="000000" w:themeColor="text1"/>
        </w:rPr>
        <w:t>Neeil Gandhi is an international student from India</w:t>
      </w:r>
      <w:r w:rsidR="00490B0F" w:rsidRPr="00376E8E">
        <w:rPr>
          <w:color w:val="000000" w:themeColor="text1"/>
        </w:rPr>
        <w:t xml:space="preserve"> </w:t>
      </w:r>
      <w:r w:rsidR="00114E6E" w:rsidRPr="00376E8E">
        <w:rPr>
          <w:color w:val="000000" w:themeColor="text1"/>
        </w:rPr>
        <w:t xml:space="preserve">who will be </w:t>
      </w:r>
      <w:r w:rsidR="00490B0F" w:rsidRPr="00376E8E">
        <w:rPr>
          <w:color w:val="000000" w:themeColor="text1"/>
        </w:rPr>
        <w:t xml:space="preserve">graduating </w:t>
      </w:r>
      <w:r w:rsidR="008E536F" w:rsidRPr="00376E8E">
        <w:rPr>
          <w:color w:val="000000" w:themeColor="text1"/>
        </w:rPr>
        <w:t>in December 2021 with a Bachelor’s of Science degree in Photonic Science and Engineering</w:t>
      </w:r>
      <w:r w:rsidR="00C34BA5" w:rsidRPr="00376E8E">
        <w:rPr>
          <w:color w:val="000000" w:themeColor="text1"/>
        </w:rPr>
        <w:t xml:space="preserve">. </w:t>
      </w:r>
      <w:r w:rsidR="000C1388" w:rsidRPr="00376E8E">
        <w:rPr>
          <w:color w:val="000000" w:themeColor="text1"/>
        </w:rPr>
        <w:t xml:space="preserve">After graduating he will be going to </w:t>
      </w:r>
      <w:r w:rsidR="00F8608A" w:rsidRPr="00376E8E">
        <w:rPr>
          <w:color w:val="000000" w:themeColor="text1"/>
        </w:rPr>
        <w:t xml:space="preserve">work at General Medical </w:t>
      </w:r>
      <w:r w:rsidR="002F2911" w:rsidRPr="00376E8E">
        <w:rPr>
          <w:color w:val="000000" w:themeColor="text1"/>
        </w:rPr>
        <w:t xml:space="preserve">Engineering Company in Erlangen, Germany. </w:t>
      </w:r>
      <w:r w:rsidR="00AB2432" w:rsidRPr="00376E8E">
        <w:rPr>
          <w:color w:val="000000" w:themeColor="text1"/>
        </w:rPr>
        <w:t>In his free time</w:t>
      </w:r>
      <w:r w:rsidR="00420399" w:rsidRPr="00376E8E">
        <w:rPr>
          <w:color w:val="000000" w:themeColor="text1"/>
        </w:rPr>
        <w:t>,</w:t>
      </w:r>
      <w:r w:rsidR="00AB2432" w:rsidRPr="00376E8E">
        <w:rPr>
          <w:color w:val="000000" w:themeColor="text1"/>
        </w:rPr>
        <w:t xml:space="preserve"> he enjoys dancing, </w:t>
      </w:r>
      <w:r w:rsidR="00170398" w:rsidRPr="00376E8E">
        <w:rPr>
          <w:color w:val="000000" w:themeColor="text1"/>
        </w:rPr>
        <w:t xml:space="preserve">reading, playing </w:t>
      </w:r>
      <w:r w:rsidR="00C01D5E" w:rsidRPr="00376E8E">
        <w:rPr>
          <w:color w:val="000000" w:themeColor="text1"/>
        </w:rPr>
        <w:t xml:space="preserve">sports and spending </w:t>
      </w:r>
      <w:r w:rsidR="00376E8E" w:rsidRPr="00376E8E">
        <w:rPr>
          <w:color w:val="000000" w:themeColor="text1"/>
        </w:rPr>
        <w:t xml:space="preserve">quality time with friends and family. </w:t>
      </w:r>
    </w:p>
    <w:p w14:paraId="66F3F18C" w14:textId="77777777" w:rsidR="00D67EFA" w:rsidRPr="00DD3E84" w:rsidRDefault="00D67EFA" w:rsidP="00D67EFA">
      <w:pPr>
        <w:ind w:right="47"/>
        <w:rPr>
          <w:color w:val="auto"/>
        </w:rPr>
      </w:pPr>
    </w:p>
    <w:p w14:paraId="378666B8" w14:textId="77777777" w:rsidR="00D67EFA" w:rsidRPr="00831943" w:rsidRDefault="004115C7" w:rsidP="00D67EFA">
      <w:pPr>
        <w:spacing w:after="0" w:line="259" w:lineRule="auto"/>
        <w:ind w:right="0" w:firstLine="0"/>
        <w:jc w:val="left"/>
        <w:rPr>
          <w:color w:val="auto"/>
        </w:rPr>
      </w:pPr>
      <w:r>
        <w:rPr>
          <w:noProof/>
          <w:color w:val="4472C4" w:themeColor="accent1"/>
        </w:rPr>
        <w:drawing>
          <wp:anchor distT="0" distB="0" distL="114300" distR="114300" simplePos="0" relativeHeight="251658242" behindDoc="0" locked="0" layoutInCell="1" allowOverlap="1" wp14:anchorId="64732017" wp14:editId="6C3BF61D">
            <wp:simplePos x="0" y="0"/>
            <wp:positionH relativeFrom="column">
              <wp:posOffset>336</wp:posOffset>
            </wp:positionH>
            <wp:positionV relativeFrom="paragraph">
              <wp:posOffset>6350</wp:posOffset>
            </wp:positionV>
            <wp:extent cx="1216660" cy="1295400"/>
            <wp:effectExtent l="0" t="0" r="254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t="14084" b="14084"/>
                    <a:stretch>
                      <a:fillRect/>
                    </a:stretch>
                  </pic:blipFill>
                  <pic:spPr bwMode="auto">
                    <a:xfrm>
                      <a:off x="0" y="0"/>
                      <a:ext cx="121666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7EFA" w:rsidRPr="008D0F97">
        <w:rPr>
          <w:b/>
          <w:color w:val="4472C4" w:themeColor="accent1"/>
        </w:rPr>
        <w:t xml:space="preserve"> </w:t>
      </w:r>
    </w:p>
    <w:p w14:paraId="3A1F7909" w14:textId="2E7EEC25" w:rsidR="00D67EFA" w:rsidRPr="00831943" w:rsidRDefault="00D67EFA" w:rsidP="00D67EFA">
      <w:pPr>
        <w:spacing w:line="251" w:lineRule="auto"/>
        <w:ind w:left="-5" w:right="34" w:hanging="10"/>
        <w:rPr>
          <w:color w:val="auto"/>
        </w:rPr>
      </w:pPr>
      <w:r>
        <w:rPr>
          <w:color w:val="auto"/>
        </w:rPr>
        <w:t>Dean Pickett</w:t>
      </w:r>
      <w:r w:rsidR="001810AB">
        <w:rPr>
          <w:color w:val="auto"/>
        </w:rPr>
        <w:t xml:space="preserve"> is scheduled to graduate</w:t>
      </w:r>
      <w:r w:rsidR="006C0069">
        <w:rPr>
          <w:color w:val="auto"/>
        </w:rPr>
        <w:t xml:space="preserve"> </w:t>
      </w:r>
      <w:r w:rsidR="009053DA">
        <w:rPr>
          <w:color w:val="auto"/>
        </w:rPr>
        <w:t>in December 2021</w:t>
      </w:r>
      <w:r w:rsidR="00446C47">
        <w:rPr>
          <w:color w:val="auto"/>
        </w:rPr>
        <w:t xml:space="preserve"> with a </w:t>
      </w:r>
      <w:r w:rsidR="00101F2B">
        <w:rPr>
          <w:color w:val="auto"/>
        </w:rPr>
        <w:t>Bachelor of Science</w:t>
      </w:r>
      <w:r w:rsidR="005D545F">
        <w:rPr>
          <w:color w:val="auto"/>
        </w:rPr>
        <w:t xml:space="preserve"> degree in Electrical Engineering</w:t>
      </w:r>
      <w:r w:rsidRPr="00831943">
        <w:rPr>
          <w:color w:val="auto"/>
        </w:rPr>
        <w:t>.</w:t>
      </w:r>
      <w:r w:rsidR="00101F2B">
        <w:rPr>
          <w:color w:val="auto"/>
        </w:rPr>
        <w:t xml:space="preserve"> His</w:t>
      </w:r>
      <w:r w:rsidRPr="00831943">
        <w:rPr>
          <w:color w:val="auto"/>
        </w:rPr>
        <w:t xml:space="preserve"> </w:t>
      </w:r>
      <w:r w:rsidR="004B36D2">
        <w:rPr>
          <w:color w:val="auto"/>
        </w:rPr>
        <w:t xml:space="preserve">degree track is Power and Renewable Energy, and he </w:t>
      </w:r>
      <w:r w:rsidR="00F02B2A">
        <w:rPr>
          <w:color w:val="auto"/>
        </w:rPr>
        <w:t>hopes</w:t>
      </w:r>
      <w:r w:rsidR="002D72A4">
        <w:rPr>
          <w:color w:val="auto"/>
        </w:rPr>
        <w:t xml:space="preserve"> to find local employment</w:t>
      </w:r>
      <w:r w:rsidR="00B950FC">
        <w:rPr>
          <w:color w:val="auto"/>
        </w:rPr>
        <w:t xml:space="preserve"> in the power industry</w:t>
      </w:r>
      <w:r w:rsidR="001B5EBE">
        <w:rPr>
          <w:color w:val="auto"/>
        </w:rPr>
        <w:t>.</w:t>
      </w:r>
      <w:r w:rsidR="00940226">
        <w:rPr>
          <w:color w:val="auto"/>
        </w:rPr>
        <w:t xml:space="preserve"> </w:t>
      </w:r>
      <w:r w:rsidR="007B5547">
        <w:rPr>
          <w:color w:val="auto"/>
        </w:rPr>
        <w:t xml:space="preserve">He enjoys </w:t>
      </w:r>
      <w:r w:rsidR="003D2F9B">
        <w:rPr>
          <w:color w:val="auto"/>
        </w:rPr>
        <w:t xml:space="preserve">traveling </w:t>
      </w:r>
      <w:r w:rsidR="00290B98">
        <w:rPr>
          <w:color w:val="auto"/>
        </w:rPr>
        <w:t>with friends and family</w:t>
      </w:r>
      <w:r w:rsidR="0024373F">
        <w:rPr>
          <w:color w:val="auto"/>
        </w:rPr>
        <w:t>.</w:t>
      </w:r>
    </w:p>
    <w:p w14:paraId="1D362307" w14:textId="4E8D9B2C" w:rsidR="00D60EB0" w:rsidRPr="008977F2" w:rsidRDefault="00D60EB0">
      <w:pPr>
        <w:spacing w:after="0" w:line="259" w:lineRule="auto"/>
        <w:ind w:right="0" w:firstLine="0"/>
        <w:jc w:val="left"/>
        <w:rPr>
          <w:color w:val="auto"/>
        </w:rPr>
      </w:pPr>
    </w:p>
    <w:sectPr w:rsidR="00D60EB0" w:rsidRPr="008977F2">
      <w:pgSz w:w="12240" w:h="15840"/>
      <w:pgMar w:top="1627" w:right="1175" w:bottom="1659" w:left="1224" w:header="720" w:footer="720" w:gutter="0"/>
      <w:cols w:num="2" w:space="3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93B8A"/>
    <w:multiLevelType w:val="hybridMultilevel"/>
    <w:tmpl w:val="B78AD33A"/>
    <w:lvl w:ilvl="0" w:tplc="E92A8D08">
      <w:start w:val="1"/>
      <w:numFmt w:val="bullet"/>
      <w:lvlText w:val="•"/>
      <w:lvlJc w:val="left"/>
      <w:pPr>
        <w:tabs>
          <w:tab w:val="num" w:pos="720"/>
        </w:tabs>
        <w:ind w:left="720" w:hanging="360"/>
      </w:pPr>
      <w:rPr>
        <w:rFonts w:ascii="Arial" w:hAnsi="Arial" w:hint="default"/>
      </w:rPr>
    </w:lvl>
    <w:lvl w:ilvl="1" w:tplc="0C50BA94">
      <w:start w:val="1"/>
      <w:numFmt w:val="bullet"/>
      <w:lvlText w:val="•"/>
      <w:lvlJc w:val="left"/>
      <w:pPr>
        <w:tabs>
          <w:tab w:val="num" w:pos="1440"/>
        </w:tabs>
        <w:ind w:left="1440" w:hanging="360"/>
      </w:pPr>
      <w:rPr>
        <w:rFonts w:ascii="Arial" w:hAnsi="Arial" w:hint="default"/>
      </w:rPr>
    </w:lvl>
    <w:lvl w:ilvl="2" w:tplc="6A50EFA4" w:tentative="1">
      <w:start w:val="1"/>
      <w:numFmt w:val="bullet"/>
      <w:lvlText w:val="•"/>
      <w:lvlJc w:val="left"/>
      <w:pPr>
        <w:tabs>
          <w:tab w:val="num" w:pos="2160"/>
        </w:tabs>
        <w:ind w:left="2160" w:hanging="360"/>
      </w:pPr>
      <w:rPr>
        <w:rFonts w:ascii="Arial" w:hAnsi="Arial" w:hint="default"/>
      </w:rPr>
    </w:lvl>
    <w:lvl w:ilvl="3" w:tplc="1670307C" w:tentative="1">
      <w:start w:val="1"/>
      <w:numFmt w:val="bullet"/>
      <w:lvlText w:val="•"/>
      <w:lvlJc w:val="left"/>
      <w:pPr>
        <w:tabs>
          <w:tab w:val="num" w:pos="2880"/>
        </w:tabs>
        <w:ind w:left="2880" w:hanging="360"/>
      </w:pPr>
      <w:rPr>
        <w:rFonts w:ascii="Arial" w:hAnsi="Arial" w:hint="default"/>
      </w:rPr>
    </w:lvl>
    <w:lvl w:ilvl="4" w:tplc="7988C9C2" w:tentative="1">
      <w:start w:val="1"/>
      <w:numFmt w:val="bullet"/>
      <w:lvlText w:val="•"/>
      <w:lvlJc w:val="left"/>
      <w:pPr>
        <w:tabs>
          <w:tab w:val="num" w:pos="3600"/>
        </w:tabs>
        <w:ind w:left="3600" w:hanging="360"/>
      </w:pPr>
      <w:rPr>
        <w:rFonts w:ascii="Arial" w:hAnsi="Arial" w:hint="default"/>
      </w:rPr>
    </w:lvl>
    <w:lvl w:ilvl="5" w:tplc="B05649A0" w:tentative="1">
      <w:start w:val="1"/>
      <w:numFmt w:val="bullet"/>
      <w:lvlText w:val="•"/>
      <w:lvlJc w:val="left"/>
      <w:pPr>
        <w:tabs>
          <w:tab w:val="num" w:pos="4320"/>
        </w:tabs>
        <w:ind w:left="4320" w:hanging="360"/>
      </w:pPr>
      <w:rPr>
        <w:rFonts w:ascii="Arial" w:hAnsi="Arial" w:hint="default"/>
      </w:rPr>
    </w:lvl>
    <w:lvl w:ilvl="6" w:tplc="ED9AF15C" w:tentative="1">
      <w:start w:val="1"/>
      <w:numFmt w:val="bullet"/>
      <w:lvlText w:val="•"/>
      <w:lvlJc w:val="left"/>
      <w:pPr>
        <w:tabs>
          <w:tab w:val="num" w:pos="5040"/>
        </w:tabs>
        <w:ind w:left="5040" w:hanging="360"/>
      </w:pPr>
      <w:rPr>
        <w:rFonts w:ascii="Arial" w:hAnsi="Arial" w:hint="default"/>
      </w:rPr>
    </w:lvl>
    <w:lvl w:ilvl="7" w:tplc="ECBC8F06" w:tentative="1">
      <w:start w:val="1"/>
      <w:numFmt w:val="bullet"/>
      <w:lvlText w:val="•"/>
      <w:lvlJc w:val="left"/>
      <w:pPr>
        <w:tabs>
          <w:tab w:val="num" w:pos="5760"/>
        </w:tabs>
        <w:ind w:left="5760" w:hanging="360"/>
      </w:pPr>
      <w:rPr>
        <w:rFonts w:ascii="Arial" w:hAnsi="Arial" w:hint="default"/>
      </w:rPr>
    </w:lvl>
    <w:lvl w:ilvl="8" w:tplc="44C4A6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905CD5"/>
    <w:multiLevelType w:val="hybridMultilevel"/>
    <w:tmpl w:val="2B8C2744"/>
    <w:lvl w:ilvl="0" w:tplc="A28C439E">
      <w:start w:val="1"/>
      <w:numFmt w:val="bullet"/>
      <w:lvlText w:val="●"/>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C65C7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0BE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86F97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829DD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E2DD9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618C7E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949E4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D8E8D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340153D"/>
    <w:multiLevelType w:val="hybridMultilevel"/>
    <w:tmpl w:val="F454F3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1F04FF"/>
    <w:multiLevelType w:val="hybridMultilevel"/>
    <w:tmpl w:val="970651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E27694"/>
    <w:multiLevelType w:val="hybridMultilevel"/>
    <w:tmpl w:val="C40A45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A7703F7"/>
    <w:multiLevelType w:val="hybridMultilevel"/>
    <w:tmpl w:val="A0C0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9047B"/>
    <w:multiLevelType w:val="hybridMultilevel"/>
    <w:tmpl w:val="3CAADA62"/>
    <w:lvl w:ilvl="0" w:tplc="930E2560">
      <w:start w:val="1"/>
      <w:numFmt w:val="upperLetter"/>
      <w:lvlText w:val="%1."/>
      <w:lvlJc w:val="left"/>
      <w:pPr>
        <w:ind w:left="345" w:hanging="360"/>
      </w:pPr>
      <w:rPr>
        <w:rFonts w:hint="default"/>
        <w:i/>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79405222"/>
    <w:multiLevelType w:val="hybridMultilevel"/>
    <w:tmpl w:val="EE86512E"/>
    <w:lvl w:ilvl="0" w:tplc="88686786">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7B4008C1"/>
    <w:multiLevelType w:val="hybridMultilevel"/>
    <w:tmpl w:val="1F28CC2C"/>
    <w:lvl w:ilvl="0" w:tplc="55A29D1A">
      <w:start w:val="1"/>
      <w:numFmt w:val="decimal"/>
      <w:lvlText w:val="[%1]"/>
      <w:lvlJc w:val="left"/>
      <w:pPr>
        <w:ind w:left="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E0EDE0">
      <w:start w:val="1"/>
      <w:numFmt w:val="lowerLetter"/>
      <w:lvlText w:val="%2"/>
      <w:lvlJc w:val="left"/>
      <w:pPr>
        <w:ind w:left="1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800C06">
      <w:start w:val="1"/>
      <w:numFmt w:val="lowerRoman"/>
      <w:lvlText w:val="%3"/>
      <w:lvlJc w:val="left"/>
      <w:pPr>
        <w:ind w:left="18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AC4EA6">
      <w:start w:val="1"/>
      <w:numFmt w:val="decimal"/>
      <w:lvlText w:val="%4"/>
      <w:lvlJc w:val="left"/>
      <w:pPr>
        <w:ind w:left="2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8E6AA0">
      <w:start w:val="1"/>
      <w:numFmt w:val="lowerLetter"/>
      <w:lvlText w:val="%5"/>
      <w:lvlJc w:val="left"/>
      <w:pPr>
        <w:ind w:left="3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CA9300">
      <w:start w:val="1"/>
      <w:numFmt w:val="lowerRoman"/>
      <w:lvlText w:val="%6"/>
      <w:lvlJc w:val="left"/>
      <w:pPr>
        <w:ind w:left="4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F0EC80">
      <w:start w:val="1"/>
      <w:numFmt w:val="decimal"/>
      <w:lvlText w:val="%7"/>
      <w:lvlJc w:val="left"/>
      <w:pPr>
        <w:ind w:left="4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A66E0E">
      <w:start w:val="1"/>
      <w:numFmt w:val="lowerLetter"/>
      <w:lvlText w:val="%8"/>
      <w:lvlJc w:val="left"/>
      <w:pPr>
        <w:ind w:left="5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9EA66E">
      <w:start w:val="1"/>
      <w:numFmt w:val="lowerRoman"/>
      <w:lvlText w:val="%9"/>
      <w:lvlJc w:val="left"/>
      <w:pPr>
        <w:ind w:left="6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8"/>
  </w:num>
  <w:num w:numId="3">
    <w:abstractNumId w:val="4"/>
  </w:num>
  <w:num w:numId="4">
    <w:abstractNumId w:val="5"/>
  </w:num>
  <w:num w:numId="5">
    <w:abstractNumId w:val="3"/>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EB0"/>
    <w:rsid w:val="00001961"/>
    <w:rsid w:val="00002293"/>
    <w:rsid w:val="000030EC"/>
    <w:rsid w:val="0000655B"/>
    <w:rsid w:val="00010070"/>
    <w:rsid w:val="000113E3"/>
    <w:rsid w:val="000117B7"/>
    <w:rsid w:val="00012AE3"/>
    <w:rsid w:val="0001354E"/>
    <w:rsid w:val="00013E42"/>
    <w:rsid w:val="000168C0"/>
    <w:rsid w:val="0001765A"/>
    <w:rsid w:val="00017760"/>
    <w:rsid w:val="000224F7"/>
    <w:rsid w:val="0002252B"/>
    <w:rsid w:val="0002313C"/>
    <w:rsid w:val="0002333E"/>
    <w:rsid w:val="00024018"/>
    <w:rsid w:val="00025D6B"/>
    <w:rsid w:val="000268BC"/>
    <w:rsid w:val="00033408"/>
    <w:rsid w:val="00033672"/>
    <w:rsid w:val="00033B6A"/>
    <w:rsid w:val="00035051"/>
    <w:rsid w:val="00035BDD"/>
    <w:rsid w:val="000402F5"/>
    <w:rsid w:val="00044E7A"/>
    <w:rsid w:val="00046884"/>
    <w:rsid w:val="00050705"/>
    <w:rsid w:val="00052B6C"/>
    <w:rsid w:val="00054770"/>
    <w:rsid w:val="00056C40"/>
    <w:rsid w:val="00060DE7"/>
    <w:rsid w:val="00060F91"/>
    <w:rsid w:val="0006164D"/>
    <w:rsid w:val="00061800"/>
    <w:rsid w:val="00064B29"/>
    <w:rsid w:val="00065BBE"/>
    <w:rsid w:val="00067BB7"/>
    <w:rsid w:val="000706BF"/>
    <w:rsid w:val="0007079A"/>
    <w:rsid w:val="00070F48"/>
    <w:rsid w:val="000717AA"/>
    <w:rsid w:val="00072797"/>
    <w:rsid w:val="00073A32"/>
    <w:rsid w:val="00074628"/>
    <w:rsid w:val="00074EE6"/>
    <w:rsid w:val="000769F6"/>
    <w:rsid w:val="00077A8F"/>
    <w:rsid w:val="00081409"/>
    <w:rsid w:val="00082460"/>
    <w:rsid w:val="00083617"/>
    <w:rsid w:val="0008362A"/>
    <w:rsid w:val="00083721"/>
    <w:rsid w:val="00084D15"/>
    <w:rsid w:val="000924AA"/>
    <w:rsid w:val="00092B2B"/>
    <w:rsid w:val="00092C1C"/>
    <w:rsid w:val="000938D6"/>
    <w:rsid w:val="00096DEE"/>
    <w:rsid w:val="0009781B"/>
    <w:rsid w:val="00097CBB"/>
    <w:rsid w:val="000A04CD"/>
    <w:rsid w:val="000A0BD5"/>
    <w:rsid w:val="000A1295"/>
    <w:rsid w:val="000A1ABD"/>
    <w:rsid w:val="000A293C"/>
    <w:rsid w:val="000A34DE"/>
    <w:rsid w:val="000A4787"/>
    <w:rsid w:val="000A4ED0"/>
    <w:rsid w:val="000A7950"/>
    <w:rsid w:val="000B2F16"/>
    <w:rsid w:val="000B32BB"/>
    <w:rsid w:val="000B54FD"/>
    <w:rsid w:val="000C0AA7"/>
    <w:rsid w:val="000C1388"/>
    <w:rsid w:val="000C13E2"/>
    <w:rsid w:val="000C2ACB"/>
    <w:rsid w:val="000C2F8A"/>
    <w:rsid w:val="000C3014"/>
    <w:rsid w:val="000C4C4B"/>
    <w:rsid w:val="000C5F55"/>
    <w:rsid w:val="000C64B4"/>
    <w:rsid w:val="000C6A01"/>
    <w:rsid w:val="000C6A82"/>
    <w:rsid w:val="000C6CB2"/>
    <w:rsid w:val="000C71AE"/>
    <w:rsid w:val="000D04AC"/>
    <w:rsid w:val="000D05FD"/>
    <w:rsid w:val="000D179F"/>
    <w:rsid w:val="000D1DA7"/>
    <w:rsid w:val="000D2789"/>
    <w:rsid w:val="000D2C84"/>
    <w:rsid w:val="000D494D"/>
    <w:rsid w:val="000D51E7"/>
    <w:rsid w:val="000D5FEA"/>
    <w:rsid w:val="000D7199"/>
    <w:rsid w:val="000E02E9"/>
    <w:rsid w:val="000E0473"/>
    <w:rsid w:val="000E0559"/>
    <w:rsid w:val="000E1477"/>
    <w:rsid w:val="000E4EE1"/>
    <w:rsid w:val="000E6784"/>
    <w:rsid w:val="000E77B7"/>
    <w:rsid w:val="000E78F9"/>
    <w:rsid w:val="000F0064"/>
    <w:rsid w:val="000F13E3"/>
    <w:rsid w:val="000F36C2"/>
    <w:rsid w:val="000F681C"/>
    <w:rsid w:val="00101F2B"/>
    <w:rsid w:val="00101F34"/>
    <w:rsid w:val="0010247A"/>
    <w:rsid w:val="00104266"/>
    <w:rsid w:val="001068F1"/>
    <w:rsid w:val="00107907"/>
    <w:rsid w:val="0010794A"/>
    <w:rsid w:val="00107C9E"/>
    <w:rsid w:val="001109A5"/>
    <w:rsid w:val="0011124E"/>
    <w:rsid w:val="001112C4"/>
    <w:rsid w:val="00111321"/>
    <w:rsid w:val="00111504"/>
    <w:rsid w:val="00112307"/>
    <w:rsid w:val="0011290E"/>
    <w:rsid w:val="001131ED"/>
    <w:rsid w:val="00113B86"/>
    <w:rsid w:val="00114440"/>
    <w:rsid w:val="00114A8F"/>
    <w:rsid w:val="00114E6E"/>
    <w:rsid w:val="0011574E"/>
    <w:rsid w:val="00120258"/>
    <w:rsid w:val="0012129D"/>
    <w:rsid w:val="00121E26"/>
    <w:rsid w:val="00122D59"/>
    <w:rsid w:val="0012331E"/>
    <w:rsid w:val="00134E54"/>
    <w:rsid w:val="0013529B"/>
    <w:rsid w:val="0013574C"/>
    <w:rsid w:val="001366E5"/>
    <w:rsid w:val="00136A94"/>
    <w:rsid w:val="001370C7"/>
    <w:rsid w:val="001409AB"/>
    <w:rsid w:val="00140D4B"/>
    <w:rsid w:val="0014199C"/>
    <w:rsid w:val="00141F51"/>
    <w:rsid w:val="0014496A"/>
    <w:rsid w:val="001456FB"/>
    <w:rsid w:val="001457DB"/>
    <w:rsid w:val="00146B8E"/>
    <w:rsid w:val="0015153B"/>
    <w:rsid w:val="0015541F"/>
    <w:rsid w:val="001575E1"/>
    <w:rsid w:val="0016054F"/>
    <w:rsid w:val="00160D15"/>
    <w:rsid w:val="001619BE"/>
    <w:rsid w:val="00162C3D"/>
    <w:rsid w:val="001637EE"/>
    <w:rsid w:val="00167FDC"/>
    <w:rsid w:val="00170398"/>
    <w:rsid w:val="00172CA5"/>
    <w:rsid w:val="001762BE"/>
    <w:rsid w:val="00176E09"/>
    <w:rsid w:val="001770E7"/>
    <w:rsid w:val="001810AB"/>
    <w:rsid w:val="00182315"/>
    <w:rsid w:val="0018297B"/>
    <w:rsid w:val="00183D4E"/>
    <w:rsid w:val="00184814"/>
    <w:rsid w:val="0018519B"/>
    <w:rsid w:val="00185439"/>
    <w:rsid w:val="00185CDF"/>
    <w:rsid w:val="00187F55"/>
    <w:rsid w:val="00190186"/>
    <w:rsid w:val="001914A2"/>
    <w:rsid w:val="00191997"/>
    <w:rsid w:val="00191CC9"/>
    <w:rsid w:val="00193274"/>
    <w:rsid w:val="001963B5"/>
    <w:rsid w:val="00196F32"/>
    <w:rsid w:val="001A1759"/>
    <w:rsid w:val="001A1A6F"/>
    <w:rsid w:val="001A38B3"/>
    <w:rsid w:val="001A4214"/>
    <w:rsid w:val="001A42FA"/>
    <w:rsid w:val="001A6BB5"/>
    <w:rsid w:val="001A76A9"/>
    <w:rsid w:val="001A7ACF"/>
    <w:rsid w:val="001A7AE4"/>
    <w:rsid w:val="001B2630"/>
    <w:rsid w:val="001B4CC8"/>
    <w:rsid w:val="001B5EBE"/>
    <w:rsid w:val="001B6589"/>
    <w:rsid w:val="001C0BF1"/>
    <w:rsid w:val="001C10F3"/>
    <w:rsid w:val="001C288B"/>
    <w:rsid w:val="001C2B7E"/>
    <w:rsid w:val="001C38B2"/>
    <w:rsid w:val="001C4C65"/>
    <w:rsid w:val="001C74F2"/>
    <w:rsid w:val="001C795B"/>
    <w:rsid w:val="001C79A5"/>
    <w:rsid w:val="001D19C6"/>
    <w:rsid w:val="001D3425"/>
    <w:rsid w:val="001D68F0"/>
    <w:rsid w:val="001E1E0D"/>
    <w:rsid w:val="001E2DB2"/>
    <w:rsid w:val="001E31B7"/>
    <w:rsid w:val="001E4626"/>
    <w:rsid w:val="001E5045"/>
    <w:rsid w:val="001E621F"/>
    <w:rsid w:val="001E6B9B"/>
    <w:rsid w:val="001E7283"/>
    <w:rsid w:val="001F0EC9"/>
    <w:rsid w:val="001F1033"/>
    <w:rsid w:val="001F15C3"/>
    <w:rsid w:val="001F23C8"/>
    <w:rsid w:val="001F28A5"/>
    <w:rsid w:val="001F368E"/>
    <w:rsid w:val="001F5740"/>
    <w:rsid w:val="001F648B"/>
    <w:rsid w:val="002015CA"/>
    <w:rsid w:val="00201F81"/>
    <w:rsid w:val="00202A3E"/>
    <w:rsid w:val="00204168"/>
    <w:rsid w:val="002044F4"/>
    <w:rsid w:val="00206566"/>
    <w:rsid w:val="0020682E"/>
    <w:rsid w:val="00206837"/>
    <w:rsid w:val="00206E57"/>
    <w:rsid w:val="00206FFA"/>
    <w:rsid w:val="00207D44"/>
    <w:rsid w:val="00207D67"/>
    <w:rsid w:val="00210787"/>
    <w:rsid w:val="002129F6"/>
    <w:rsid w:val="00212D8E"/>
    <w:rsid w:val="0021335C"/>
    <w:rsid w:val="00214F50"/>
    <w:rsid w:val="0021543D"/>
    <w:rsid w:val="0021585F"/>
    <w:rsid w:val="00215C07"/>
    <w:rsid w:val="0021601B"/>
    <w:rsid w:val="00216128"/>
    <w:rsid w:val="00217C20"/>
    <w:rsid w:val="00220839"/>
    <w:rsid w:val="00220DCC"/>
    <w:rsid w:val="00222C09"/>
    <w:rsid w:val="00223E71"/>
    <w:rsid w:val="0022491A"/>
    <w:rsid w:val="00226D3B"/>
    <w:rsid w:val="00226D49"/>
    <w:rsid w:val="0022754C"/>
    <w:rsid w:val="00227711"/>
    <w:rsid w:val="00227E56"/>
    <w:rsid w:val="00231298"/>
    <w:rsid w:val="00232A58"/>
    <w:rsid w:val="00235AD1"/>
    <w:rsid w:val="00242650"/>
    <w:rsid w:val="002427A2"/>
    <w:rsid w:val="0024373F"/>
    <w:rsid w:val="00243784"/>
    <w:rsid w:val="00243CC3"/>
    <w:rsid w:val="00244A89"/>
    <w:rsid w:val="0024642B"/>
    <w:rsid w:val="0024701E"/>
    <w:rsid w:val="0024724B"/>
    <w:rsid w:val="0025066B"/>
    <w:rsid w:val="00250E23"/>
    <w:rsid w:val="00251922"/>
    <w:rsid w:val="00252D2D"/>
    <w:rsid w:val="00252D38"/>
    <w:rsid w:val="002532C8"/>
    <w:rsid w:val="002541B0"/>
    <w:rsid w:val="002546BD"/>
    <w:rsid w:val="002551BA"/>
    <w:rsid w:val="00255819"/>
    <w:rsid w:val="00257D4C"/>
    <w:rsid w:val="00260118"/>
    <w:rsid w:val="00260489"/>
    <w:rsid w:val="002605B9"/>
    <w:rsid w:val="002615A7"/>
    <w:rsid w:val="00261B3D"/>
    <w:rsid w:val="00261ECA"/>
    <w:rsid w:val="0026333B"/>
    <w:rsid w:val="00263BB7"/>
    <w:rsid w:val="0026559B"/>
    <w:rsid w:val="00265795"/>
    <w:rsid w:val="00270378"/>
    <w:rsid w:val="00270D85"/>
    <w:rsid w:val="00270F56"/>
    <w:rsid w:val="0027168D"/>
    <w:rsid w:val="0027335E"/>
    <w:rsid w:val="0027359F"/>
    <w:rsid w:val="00276D60"/>
    <w:rsid w:val="00277179"/>
    <w:rsid w:val="002778A8"/>
    <w:rsid w:val="00277C86"/>
    <w:rsid w:val="00280E33"/>
    <w:rsid w:val="00280F57"/>
    <w:rsid w:val="002815B0"/>
    <w:rsid w:val="00281847"/>
    <w:rsid w:val="002819BF"/>
    <w:rsid w:val="0028249C"/>
    <w:rsid w:val="00283537"/>
    <w:rsid w:val="002836BD"/>
    <w:rsid w:val="0028397E"/>
    <w:rsid w:val="00283C28"/>
    <w:rsid w:val="002849BD"/>
    <w:rsid w:val="00284FD7"/>
    <w:rsid w:val="00285998"/>
    <w:rsid w:val="00285C48"/>
    <w:rsid w:val="002868E4"/>
    <w:rsid w:val="00287A31"/>
    <w:rsid w:val="00287B8D"/>
    <w:rsid w:val="00287E93"/>
    <w:rsid w:val="00287E97"/>
    <w:rsid w:val="00290B98"/>
    <w:rsid w:val="00291A43"/>
    <w:rsid w:val="00293DCA"/>
    <w:rsid w:val="00296A1C"/>
    <w:rsid w:val="002A0C0B"/>
    <w:rsid w:val="002A3EB2"/>
    <w:rsid w:val="002A3EF1"/>
    <w:rsid w:val="002A60E4"/>
    <w:rsid w:val="002A6DDA"/>
    <w:rsid w:val="002A792A"/>
    <w:rsid w:val="002B1AD7"/>
    <w:rsid w:val="002B28B5"/>
    <w:rsid w:val="002B3569"/>
    <w:rsid w:val="002B397E"/>
    <w:rsid w:val="002B3F2F"/>
    <w:rsid w:val="002B4B46"/>
    <w:rsid w:val="002B4C07"/>
    <w:rsid w:val="002B60B3"/>
    <w:rsid w:val="002C2A9B"/>
    <w:rsid w:val="002C2C9A"/>
    <w:rsid w:val="002C581D"/>
    <w:rsid w:val="002C7081"/>
    <w:rsid w:val="002C747F"/>
    <w:rsid w:val="002D06E5"/>
    <w:rsid w:val="002D1070"/>
    <w:rsid w:val="002D152D"/>
    <w:rsid w:val="002D1743"/>
    <w:rsid w:val="002D4885"/>
    <w:rsid w:val="002D4FA2"/>
    <w:rsid w:val="002D6461"/>
    <w:rsid w:val="002D72A4"/>
    <w:rsid w:val="002D7749"/>
    <w:rsid w:val="002D7BD0"/>
    <w:rsid w:val="002D7E86"/>
    <w:rsid w:val="002E0892"/>
    <w:rsid w:val="002E0FE9"/>
    <w:rsid w:val="002E257B"/>
    <w:rsid w:val="002E3FC8"/>
    <w:rsid w:val="002E4099"/>
    <w:rsid w:val="002E544C"/>
    <w:rsid w:val="002E5687"/>
    <w:rsid w:val="002E6F0E"/>
    <w:rsid w:val="002E7D62"/>
    <w:rsid w:val="002F1EFD"/>
    <w:rsid w:val="002F1F4A"/>
    <w:rsid w:val="002F2911"/>
    <w:rsid w:val="002F4025"/>
    <w:rsid w:val="002F40A7"/>
    <w:rsid w:val="002F5EDF"/>
    <w:rsid w:val="002F6486"/>
    <w:rsid w:val="002F6A9B"/>
    <w:rsid w:val="002F73F6"/>
    <w:rsid w:val="002F7903"/>
    <w:rsid w:val="0030003D"/>
    <w:rsid w:val="0030049D"/>
    <w:rsid w:val="003014B2"/>
    <w:rsid w:val="003025A8"/>
    <w:rsid w:val="0030266B"/>
    <w:rsid w:val="0030322B"/>
    <w:rsid w:val="003033C9"/>
    <w:rsid w:val="003036F6"/>
    <w:rsid w:val="00303EC0"/>
    <w:rsid w:val="0030415E"/>
    <w:rsid w:val="00305612"/>
    <w:rsid w:val="003058F6"/>
    <w:rsid w:val="0030624C"/>
    <w:rsid w:val="003066E0"/>
    <w:rsid w:val="003067E9"/>
    <w:rsid w:val="00306A1C"/>
    <w:rsid w:val="003078EC"/>
    <w:rsid w:val="0031051D"/>
    <w:rsid w:val="00311633"/>
    <w:rsid w:val="00312050"/>
    <w:rsid w:val="00312D0E"/>
    <w:rsid w:val="0031479F"/>
    <w:rsid w:val="00316B53"/>
    <w:rsid w:val="00322986"/>
    <w:rsid w:val="00323E9D"/>
    <w:rsid w:val="003241FF"/>
    <w:rsid w:val="0032468F"/>
    <w:rsid w:val="0032518D"/>
    <w:rsid w:val="0032538B"/>
    <w:rsid w:val="003267E7"/>
    <w:rsid w:val="003318A9"/>
    <w:rsid w:val="00331E77"/>
    <w:rsid w:val="003323A5"/>
    <w:rsid w:val="00332B84"/>
    <w:rsid w:val="003341D1"/>
    <w:rsid w:val="00334500"/>
    <w:rsid w:val="00335A06"/>
    <w:rsid w:val="00335D63"/>
    <w:rsid w:val="00335EF1"/>
    <w:rsid w:val="00336CFC"/>
    <w:rsid w:val="00336EE1"/>
    <w:rsid w:val="00337008"/>
    <w:rsid w:val="003375B8"/>
    <w:rsid w:val="00337E09"/>
    <w:rsid w:val="0034148F"/>
    <w:rsid w:val="003417C5"/>
    <w:rsid w:val="00341CEC"/>
    <w:rsid w:val="003427F8"/>
    <w:rsid w:val="003438AB"/>
    <w:rsid w:val="0034475D"/>
    <w:rsid w:val="00345021"/>
    <w:rsid w:val="003450E9"/>
    <w:rsid w:val="00347352"/>
    <w:rsid w:val="003473A3"/>
    <w:rsid w:val="003524E7"/>
    <w:rsid w:val="00353372"/>
    <w:rsid w:val="003535D9"/>
    <w:rsid w:val="0035509D"/>
    <w:rsid w:val="00355945"/>
    <w:rsid w:val="00355FAD"/>
    <w:rsid w:val="003571BA"/>
    <w:rsid w:val="00360ADC"/>
    <w:rsid w:val="00361B24"/>
    <w:rsid w:val="00361F7F"/>
    <w:rsid w:val="00363012"/>
    <w:rsid w:val="0036355C"/>
    <w:rsid w:val="00363E14"/>
    <w:rsid w:val="0036584F"/>
    <w:rsid w:val="00365B8B"/>
    <w:rsid w:val="00365DFF"/>
    <w:rsid w:val="00370D49"/>
    <w:rsid w:val="003749AC"/>
    <w:rsid w:val="00376E8E"/>
    <w:rsid w:val="00376EFB"/>
    <w:rsid w:val="00377E23"/>
    <w:rsid w:val="0038021C"/>
    <w:rsid w:val="0038062D"/>
    <w:rsid w:val="00380857"/>
    <w:rsid w:val="00380CC7"/>
    <w:rsid w:val="0038163E"/>
    <w:rsid w:val="00382B3F"/>
    <w:rsid w:val="00382C70"/>
    <w:rsid w:val="00387120"/>
    <w:rsid w:val="003878B1"/>
    <w:rsid w:val="003904DE"/>
    <w:rsid w:val="00390D01"/>
    <w:rsid w:val="00391243"/>
    <w:rsid w:val="00392DEE"/>
    <w:rsid w:val="00394241"/>
    <w:rsid w:val="00396C6C"/>
    <w:rsid w:val="00397CD1"/>
    <w:rsid w:val="003A0267"/>
    <w:rsid w:val="003A15FB"/>
    <w:rsid w:val="003A3350"/>
    <w:rsid w:val="003A344A"/>
    <w:rsid w:val="003A4D92"/>
    <w:rsid w:val="003A5A41"/>
    <w:rsid w:val="003A67A4"/>
    <w:rsid w:val="003A6A5D"/>
    <w:rsid w:val="003A6B3C"/>
    <w:rsid w:val="003A6BC8"/>
    <w:rsid w:val="003A7F4F"/>
    <w:rsid w:val="003B0327"/>
    <w:rsid w:val="003B0A54"/>
    <w:rsid w:val="003B14FB"/>
    <w:rsid w:val="003B1738"/>
    <w:rsid w:val="003B22C9"/>
    <w:rsid w:val="003B2716"/>
    <w:rsid w:val="003B299E"/>
    <w:rsid w:val="003B3E0C"/>
    <w:rsid w:val="003B477A"/>
    <w:rsid w:val="003B4A73"/>
    <w:rsid w:val="003B56B8"/>
    <w:rsid w:val="003B59E0"/>
    <w:rsid w:val="003B5B04"/>
    <w:rsid w:val="003B5DB4"/>
    <w:rsid w:val="003B6871"/>
    <w:rsid w:val="003B69ED"/>
    <w:rsid w:val="003B76D6"/>
    <w:rsid w:val="003B7E05"/>
    <w:rsid w:val="003C00F2"/>
    <w:rsid w:val="003C266A"/>
    <w:rsid w:val="003C35DA"/>
    <w:rsid w:val="003C401D"/>
    <w:rsid w:val="003C43D1"/>
    <w:rsid w:val="003C4483"/>
    <w:rsid w:val="003C47E3"/>
    <w:rsid w:val="003C4DDE"/>
    <w:rsid w:val="003C59B6"/>
    <w:rsid w:val="003C616C"/>
    <w:rsid w:val="003C617E"/>
    <w:rsid w:val="003C6913"/>
    <w:rsid w:val="003C72C3"/>
    <w:rsid w:val="003C7E5A"/>
    <w:rsid w:val="003D0B16"/>
    <w:rsid w:val="003D0D03"/>
    <w:rsid w:val="003D2AB8"/>
    <w:rsid w:val="003D2F9B"/>
    <w:rsid w:val="003D3629"/>
    <w:rsid w:val="003D3835"/>
    <w:rsid w:val="003D3DF2"/>
    <w:rsid w:val="003D4773"/>
    <w:rsid w:val="003D6784"/>
    <w:rsid w:val="003D797D"/>
    <w:rsid w:val="003E0C53"/>
    <w:rsid w:val="003E2571"/>
    <w:rsid w:val="003E2A88"/>
    <w:rsid w:val="003E2FED"/>
    <w:rsid w:val="003E5459"/>
    <w:rsid w:val="003F065D"/>
    <w:rsid w:val="003F1264"/>
    <w:rsid w:val="003F2226"/>
    <w:rsid w:val="003F3C8C"/>
    <w:rsid w:val="003F3F4B"/>
    <w:rsid w:val="0040133A"/>
    <w:rsid w:val="00402691"/>
    <w:rsid w:val="00402B3E"/>
    <w:rsid w:val="0040342D"/>
    <w:rsid w:val="00406227"/>
    <w:rsid w:val="004068D2"/>
    <w:rsid w:val="004069B6"/>
    <w:rsid w:val="00406A0A"/>
    <w:rsid w:val="004111B6"/>
    <w:rsid w:val="004115C7"/>
    <w:rsid w:val="00411CF7"/>
    <w:rsid w:val="00411F07"/>
    <w:rsid w:val="00413A80"/>
    <w:rsid w:val="0041501B"/>
    <w:rsid w:val="004160FD"/>
    <w:rsid w:val="004163D5"/>
    <w:rsid w:val="004172B6"/>
    <w:rsid w:val="00417A19"/>
    <w:rsid w:val="00417A60"/>
    <w:rsid w:val="00420399"/>
    <w:rsid w:val="0042042D"/>
    <w:rsid w:val="00420800"/>
    <w:rsid w:val="0042248B"/>
    <w:rsid w:val="00423DF0"/>
    <w:rsid w:val="004241B0"/>
    <w:rsid w:val="00424BAB"/>
    <w:rsid w:val="00425B21"/>
    <w:rsid w:val="004261CD"/>
    <w:rsid w:val="004270E8"/>
    <w:rsid w:val="00430602"/>
    <w:rsid w:val="00430AFF"/>
    <w:rsid w:val="004310A8"/>
    <w:rsid w:val="00431EC0"/>
    <w:rsid w:val="00432F02"/>
    <w:rsid w:val="004349CE"/>
    <w:rsid w:val="0043512E"/>
    <w:rsid w:val="00435CF6"/>
    <w:rsid w:val="0043778B"/>
    <w:rsid w:val="0044004C"/>
    <w:rsid w:val="00440C4C"/>
    <w:rsid w:val="00441CC0"/>
    <w:rsid w:val="004422BA"/>
    <w:rsid w:val="004438F9"/>
    <w:rsid w:val="00445F7E"/>
    <w:rsid w:val="00446C47"/>
    <w:rsid w:val="00446F77"/>
    <w:rsid w:val="00447C08"/>
    <w:rsid w:val="00450706"/>
    <w:rsid w:val="00450C43"/>
    <w:rsid w:val="00451AB8"/>
    <w:rsid w:val="0045223E"/>
    <w:rsid w:val="00452762"/>
    <w:rsid w:val="0045312D"/>
    <w:rsid w:val="0045506F"/>
    <w:rsid w:val="00457107"/>
    <w:rsid w:val="00457EE9"/>
    <w:rsid w:val="00460488"/>
    <w:rsid w:val="00460D60"/>
    <w:rsid w:val="004629AB"/>
    <w:rsid w:val="004635C4"/>
    <w:rsid w:val="0046377B"/>
    <w:rsid w:val="00463CD2"/>
    <w:rsid w:val="00465E3C"/>
    <w:rsid w:val="0046611C"/>
    <w:rsid w:val="00466481"/>
    <w:rsid w:val="00467C21"/>
    <w:rsid w:val="00467EBD"/>
    <w:rsid w:val="0047276E"/>
    <w:rsid w:val="0047287C"/>
    <w:rsid w:val="00473264"/>
    <w:rsid w:val="00473286"/>
    <w:rsid w:val="00474173"/>
    <w:rsid w:val="0047433E"/>
    <w:rsid w:val="00474662"/>
    <w:rsid w:val="004755C8"/>
    <w:rsid w:val="00475D87"/>
    <w:rsid w:val="004760DC"/>
    <w:rsid w:val="004769A3"/>
    <w:rsid w:val="0048354F"/>
    <w:rsid w:val="00483CAF"/>
    <w:rsid w:val="00483CE1"/>
    <w:rsid w:val="00484CF4"/>
    <w:rsid w:val="00485057"/>
    <w:rsid w:val="00485D34"/>
    <w:rsid w:val="004861AB"/>
    <w:rsid w:val="00490B0F"/>
    <w:rsid w:val="00490D3B"/>
    <w:rsid w:val="00491CC2"/>
    <w:rsid w:val="00492FAD"/>
    <w:rsid w:val="004943AD"/>
    <w:rsid w:val="00494952"/>
    <w:rsid w:val="004969B6"/>
    <w:rsid w:val="004A0C63"/>
    <w:rsid w:val="004A221E"/>
    <w:rsid w:val="004A5850"/>
    <w:rsid w:val="004A6B0B"/>
    <w:rsid w:val="004A6EF9"/>
    <w:rsid w:val="004A7044"/>
    <w:rsid w:val="004B0449"/>
    <w:rsid w:val="004B0DBF"/>
    <w:rsid w:val="004B34E4"/>
    <w:rsid w:val="004B36D2"/>
    <w:rsid w:val="004B374B"/>
    <w:rsid w:val="004B3765"/>
    <w:rsid w:val="004B3775"/>
    <w:rsid w:val="004B4989"/>
    <w:rsid w:val="004B4D21"/>
    <w:rsid w:val="004B6220"/>
    <w:rsid w:val="004B6A57"/>
    <w:rsid w:val="004C212F"/>
    <w:rsid w:val="004C2E74"/>
    <w:rsid w:val="004C37CE"/>
    <w:rsid w:val="004C4A42"/>
    <w:rsid w:val="004C649E"/>
    <w:rsid w:val="004D0419"/>
    <w:rsid w:val="004D05DE"/>
    <w:rsid w:val="004D2D7D"/>
    <w:rsid w:val="004D51E0"/>
    <w:rsid w:val="004D526B"/>
    <w:rsid w:val="004D560A"/>
    <w:rsid w:val="004D5DDD"/>
    <w:rsid w:val="004D686D"/>
    <w:rsid w:val="004D75B4"/>
    <w:rsid w:val="004E012F"/>
    <w:rsid w:val="004E0642"/>
    <w:rsid w:val="004E2830"/>
    <w:rsid w:val="004E2C26"/>
    <w:rsid w:val="004E4604"/>
    <w:rsid w:val="004E558B"/>
    <w:rsid w:val="004E6321"/>
    <w:rsid w:val="004E6DBF"/>
    <w:rsid w:val="004E7100"/>
    <w:rsid w:val="004E71B8"/>
    <w:rsid w:val="004E75FF"/>
    <w:rsid w:val="004E7A03"/>
    <w:rsid w:val="004F049A"/>
    <w:rsid w:val="004F1046"/>
    <w:rsid w:val="004F140A"/>
    <w:rsid w:val="004F241F"/>
    <w:rsid w:val="004F2B5A"/>
    <w:rsid w:val="004F3A52"/>
    <w:rsid w:val="004F510A"/>
    <w:rsid w:val="004F5FEA"/>
    <w:rsid w:val="004F6467"/>
    <w:rsid w:val="004F650E"/>
    <w:rsid w:val="004F68E4"/>
    <w:rsid w:val="0050148D"/>
    <w:rsid w:val="00501C85"/>
    <w:rsid w:val="0050318D"/>
    <w:rsid w:val="0050470B"/>
    <w:rsid w:val="0050529E"/>
    <w:rsid w:val="00505BE7"/>
    <w:rsid w:val="00506095"/>
    <w:rsid w:val="00506172"/>
    <w:rsid w:val="00507203"/>
    <w:rsid w:val="00511BCA"/>
    <w:rsid w:val="00511DAF"/>
    <w:rsid w:val="00512F93"/>
    <w:rsid w:val="005139A8"/>
    <w:rsid w:val="00515EE5"/>
    <w:rsid w:val="00516713"/>
    <w:rsid w:val="00516EE5"/>
    <w:rsid w:val="005179AB"/>
    <w:rsid w:val="00520ED6"/>
    <w:rsid w:val="00522969"/>
    <w:rsid w:val="0052392D"/>
    <w:rsid w:val="005244B7"/>
    <w:rsid w:val="005251CF"/>
    <w:rsid w:val="00527D5F"/>
    <w:rsid w:val="00532032"/>
    <w:rsid w:val="00532837"/>
    <w:rsid w:val="0053303B"/>
    <w:rsid w:val="0053430F"/>
    <w:rsid w:val="005343D5"/>
    <w:rsid w:val="005345FA"/>
    <w:rsid w:val="0053610E"/>
    <w:rsid w:val="005376C8"/>
    <w:rsid w:val="00540825"/>
    <w:rsid w:val="0054134E"/>
    <w:rsid w:val="00542458"/>
    <w:rsid w:val="005434B7"/>
    <w:rsid w:val="00543D2E"/>
    <w:rsid w:val="005442DC"/>
    <w:rsid w:val="00545861"/>
    <w:rsid w:val="005473CF"/>
    <w:rsid w:val="00550008"/>
    <w:rsid w:val="005501E4"/>
    <w:rsid w:val="005501EF"/>
    <w:rsid w:val="005505A4"/>
    <w:rsid w:val="00550897"/>
    <w:rsid w:val="00552710"/>
    <w:rsid w:val="0055289C"/>
    <w:rsid w:val="005533BE"/>
    <w:rsid w:val="0055364E"/>
    <w:rsid w:val="005561BA"/>
    <w:rsid w:val="00556554"/>
    <w:rsid w:val="00557105"/>
    <w:rsid w:val="00557584"/>
    <w:rsid w:val="00560643"/>
    <w:rsid w:val="00562051"/>
    <w:rsid w:val="005630C5"/>
    <w:rsid w:val="00563215"/>
    <w:rsid w:val="00563EC0"/>
    <w:rsid w:val="00565A14"/>
    <w:rsid w:val="00567E69"/>
    <w:rsid w:val="0057198C"/>
    <w:rsid w:val="005734F8"/>
    <w:rsid w:val="005737CA"/>
    <w:rsid w:val="00575CC7"/>
    <w:rsid w:val="00576453"/>
    <w:rsid w:val="00577107"/>
    <w:rsid w:val="00577620"/>
    <w:rsid w:val="00580C79"/>
    <w:rsid w:val="00582CDD"/>
    <w:rsid w:val="00583B79"/>
    <w:rsid w:val="00585717"/>
    <w:rsid w:val="00585869"/>
    <w:rsid w:val="005864EE"/>
    <w:rsid w:val="00586609"/>
    <w:rsid w:val="00586AB1"/>
    <w:rsid w:val="005876AE"/>
    <w:rsid w:val="00587CB9"/>
    <w:rsid w:val="00592832"/>
    <w:rsid w:val="00594168"/>
    <w:rsid w:val="00597919"/>
    <w:rsid w:val="005A00FA"/>
    <w:rsid w:val="005A0840"/>
    <w:rsid w:val="005A0DB7"/>
    <w:rsid w:val="005A4709"/>
    <w:rsid w:val="005A47E7"/>
    <w:rsid w:val="005A716C"/>
    <w:rsid w:val="005A778D"/>
    <w:rsid w:val="005A781A"/>
    <w:rsid w:val="005B04B1"/>
    <w:rsid w:val="005B140A"/>
    <w:rsid w:val="005B173F"/>
    <w:rsid w:val="005B44FE"/>
    <w:rsid w:val="005B5490"/>
    <w:rsid w:val="005B60B8"/>
    <w:rsid w:val="005C0516"/>
    <w:rsid w:val="005C0B05"/>
    <w:rsid w:val="005C1350"/>
    <w:rsid w:val="005C17B9"/>
    <w:rsid w:val="005C38FC"/>
    <w:rsid w:val="005C45D9"/>
    <w:rsid w:val="005C4A2B"/>
    <w:rsid w:val="005C7F7E"/>
    <w:rsid w:val="005D0F30"/>
    <w:rsid w:val="005D130E"/>
    <w:rsid w:val="005D1B93"/>
    <w:rsid w:val="005D3888"/>
    <w:rsid w:val="005D3E29"/>
    <w:rsid w:val="005D4368"/>
    <w:rsid w:val="005D545F"/>
    <w:rsid w:val="005D74FC"/>
    <w:rsid w:val="005D771F"/>
    <w:rsid w:val="005E0295"/>
    <w:rsid w:val="005E075B"/>
    <w:rsid w:val="005E0C74"/>
    <w:rsid w:val="005E146D"/>
    <w:rsid w:val="005E152D"/>
    <w:rsid w:val="005E5313"/>
    <w:rsid w:val="005E67CD"/>
    <w:rsid w:val="005E7030"/>
    <w:rsid w:val="005E7E02"/>
    <w:rsid w:val="005F13E6"/>
    <w:rsid w:val="005F1A49"/>
    <w:rsid w:val="005F22F0"/>
    <w:rsid w:val="005F331B"/>
    <w:rsid w:val="005F46B4"/>
    <w:rsid w:val="005F51E5"/>
    <w:rsid w:val="005F58DD"/>
    <w:rsid w:val="005F618E"/>
    <w:rsid w:val="005F623D"/>
    <w:rsid w:val="005F6853"/>
    <w:rsid w:val="005F7C91"/>
    <w:rsid w:val="006002C5"/>
    <w:rsid w:val="00600632"/>
    <w:rsid w:val="0060151F"/>
    <w:rsid w:val="00602119"/>
    <w:rsid w:val="006059AB"/>
    <w:rsid w:val="00605A5F"/>
    <w:rsid w:val="00605EF2"/>
    <w:rsid w:val="00606546"/>
    <w:rsid w:val="00606702"/>
    <w:rsid w:val="0060748C"/>
    <w:rsid w:val="00607814"/>
    <w:rsid w:val="00607AE6"/>
    <w:rsid w:val="006109C9"/>
    <w:rsid w:val="00610D48"/>
    <w:rsid w:val="00611234"/>
    <w:rsid w:val="00611441"/>
    <w:rsid w:val="006131C8"/>
    <w:rsid w:val="0061445B"/>
    <w:rsid w:val="00615CDE"/>
    <w:rsid w:val="006200CF"/>
    <w:rsid w:val="00620A0E"/>
    <w:rsid w:val="006246AF"/>
    <w:rsid w:val="00625155"/>
    <w:rsid w:val="00627347"/>
    <w:rsid w:val="00627BC6"/>
    <w:rsid w:val="00631004"/>
    <w:rsid w:val="00631C71"/>
    <w:rsid w:val="00631F8B"/>
    <w:rsid w:val="00632211"/>
    <w:rsid w:val="006338DB"/>
    <w:rsid w:val="00635090"/>
    <w:rsid w:val="006355C4"/>
    <w:rsid w:val="00635ED2"/>
    <w:rsid w:val="00641D0E"/>
    <w:rsid w:val="006433BB"/>
    <w:rsid w:val="00643B7E"/>
    <w:rsid w:val="006446B7"/>
    <w:rsid w:val="00644FFB"/>
    <w:rsid w:val="00645C91"/>
    <w:rsid w:val="00646104"/>
    <w:rsid w:val="006501DA"/>
    <w:rsid w:val="00650F29"/>
    <w:rsid w:val="006517E7"/>
    <w:rsid w:val="00651E4D"/>
    <w:rsid w:val="006529A2"/>
    <w:rsid w:val="00653736"/>
    <w:rsid w:val="00653A4A"/>
    <w:rsid w:val="00653B29"/>
    <w:rsid w:val="006569EB"/>
    <w:rsid w:val="00657318"/>
    <w:rsid w:val="006606F3"/>
    <w:rsid w:val="00660A78"/>
    <w:rsid w:val="006626C5"/>
    <w:rsid w:val="006630EE"/>
    <w:rsid w:val="00664313"/>
    <w:rsid w:val="0066580F"/>
    <w:rsid w:val="00665C28"/>
    <w:rsid w:val="00671E81"/>
    <w:rsid w:val="00672490"/>
    <w:rsid w:val="00673483"/>
    <w:rsid w:val="006768B7"/>
    <w:rsid w:val="00677391"/>
    <w:rsid w:val="00677943"/>
    <w:rsid w:val="00677B00"/>
    <w:rsid w:val="00677B3A"/>
    <w:rsid w:val="00677C80"/>
    <w:rsid w:val="00677CE3"/>
    <w:rsid w:val="0068011B"/>
    <w:rsid w:val="00680D19"/>
    <w:rsid w:val="00685E6D"/>
    <w:rsid w:val="00686191"/>
    <w:rsid w:val="0069079A"/>
    <w:rsid w:val="0069173D"/>
    <w:rsid w:val="00692032"/>
    <w:rsid w:val="006934C5"/>
    <w:rsid w:val="00693DAD"/>
    <w:rsid w:val="0069432F"/>
    <w:rsid w:val="00695B77"/>
    <w:rsid w:val="00695E27"/>
    <w:rsid w:val="0069754B"/>
    <w:rsid w:val="006A0309"/>
    <w:rsid w:val="006A09AA"/>
    <w:rsid w:val="006A0DC6"/>
    <w:rsid w:val="006A1709"/>
    <w:rsid w:val="006A19C0"/>
    <w:rsid w:val="006A395D"/>
    <w:rsid w:val="006A41E3"/>
    <w:rsid w:val="006A43E9"/>
    <w:rsid w:val="006A4A61"/>
    <w:rsid w:val="006A57C6"/>
    <w:rsid w:val="006A6C96"/>
    <w:rsid w:val="006A7F41"/>
    <w:rsid w:val="006B1CC5"/>
    <w:rsid w:val="006B1E2D"/>
    <w:rsid w:val="006B2452"/>
    <w:rsid w:val="006B2ED3"/>
    <w:rsid w:val="006B2EDD"/>
    <w:rsid w:val="006B3347"/>
    <w:rsid w:val="006B4448"/>
    <w:rsid w:val="006B4D43"/>
    <w:rsid w:val="006B52DF"/>
    <w:rsid w:val="006B5A54"/>
    <w:rsid w:val="006B645F"/>
    <w:rsid w:val="006B6F40"/>
    <w:rsid w:val="006B70C0"/>
    <w:rsid w:val="006C0069"/>
    <w:rsid w:val="006C0916"/>
    <w:rsid w:val="006C0C27"/>
    <w:rsid w:val="006C1B7A"/>
    <w:rsid w:val="006C44CC"/>
    <w:rsid w:val="006D055B"/>
    <w:rsid w:val="006D05DF"/>
    <w:rsid w:val="006D10B4"/>
    <w:rsid w:val="006D2021"/>
    <w:rsid w:val="006D2945"/>
    <w:rsid w:val="006D39A2"/>
    <w:rsid w:val="006D7E5E"/>
    <w:rsid w:val="006E0366"/>
    <w:rsid w:val="006E0573"/>
    <w:rsid w:val="006E1F50"/>
    <w:rsid w:val="006E223A"/>
    <w:rsid w:val="006E227B"/>
    <w:rsid w:val="006E240B"/>
    <w:rsid w:val="006E3656"/>
    <w:rsid w:val="006E43A8"/>
    <w:rsid w:val="006E47C5"/>
    <w:rsid w:val="006E4F4F"/>
    <w:rsid w:val="006E5197"/>
    <w:rsid w:val="006E54C0"/>
    <w:rsid w:val="006E5895"/>
    <w:rsid w:val="006E68DA"/>
    <w:rsid w:val="006F1D91"/>
    <w:rsid w:val="006F38A9"/>
    <w:rsid w:val="006F4CC4"/>
    <w:rsid w:val="006F575D"/>
    <w:rsid w:val="006F6A55"/>
    <w:rsid w:val="006F71EB"/>
    <w:rsid w:val="006F75F4"/>
    <w:rsid w:val="00700B7E"/>
    <w:rsid w:val="007013FD"/>
    <w:rsid w:val="00701A81"/>
    <w:rsid w:val="007022BD"/>
    <w:rsid w:val="007031B5"/>
    <w:rsid w:val="00703A35"/>
    <w:rsid w:val="00703AF0"/>
    <w:rsid w:val="00703B8A"/>
    <w:rsid w:val="007042F9"/>
    <w:rsid w:val="00704981"/>
    <w:rsid w:val="0070538B"/>
    <w:rsid w:val="0070559C"/>
    <w:rsid w:val="00706AA6"/>
    <w:rsid w:val="00706BFE"/>
    <w:rsid w:val="00707311"/>
    <w:rsid w:val="007074D6"/>
    <w:rsid w:val="00710321"/>
    <w:rsid w:val="00710C56"/>
    <w:rsid w:val="00711124"/>
    <w:rsid w:val="00711CBD"/>
    <w:rsid w:val="007130B6"/>
    <w:rsid w:val="00713A60"/>
    <w:rsid w:val="00713E64"/>
    <w:rsid w:val="007140B9"/>
    <w:rsid w:val="007149C2"/>
    <w:rsid w:val="00714C2B"/>
    <w:rsid w:val="00716B3C"/>
    <w:rsid w:val="007175B7"/>
    <w:rsid w:val="00721CDA"/>
    <w:rsid w:val="0072219D"/>
    <w:rsid w:val="0072342D"/>
    <w:rsid w:val="00723770"/>
    <w:rsid w:val="00723FAD"/>
    <w:rsid w:val="00724379"/>
    <w:rsid w:val="00725F87"/>
    <w:rsid w:val="00731F75"/>
    <w:rsid w:val="00735374"/>
    <w:rsid w:val="00735D26"/>
    <w:rsid w:val="00736562"/>
    <w:rsid w:val="0074125E"/>
    <w:rsid w:val="00742897"/>
    <w:rsid w:val="00743192"/>
    <w:rsid w:val="00745983"/>
    <w:rsid w:val="00750591"/>
    <w:rsid w:val="00750EF7"/>
    <w:rsid w:val="00751029"/>
    <w:rsid w:val="00751CE5"/>
    <w:rsid w:val="007532EA"/>
    <w:rsid w:val="00753E40"/>
    <w:rsid w:val="00754C78"/>
    <w:rsid w:val="00755315"/>
    <w:rsid w:val="00756340"/>
    <w:rsid w:val="00756747"/>
    <w:rsid w:val="00757907"/>
    <w:rsid w:val="007605E5"/>
    <w:rsid w:val="00762656"/>
    <w:rsid w:val="00762EB6"/>
    <w:rsid w:val="0076420D"/>
    <w:rsid w:val="0076457E"/>
    <w:rsid w:val="00765770"/>
    <w:rsid w:val="007657A9"/>
    <w:rsid w:val="00766455"/>
    <w:rsid w:val="00770558"/>
    <w:rsid w:val="00772917"/>
    <w:rsid w:val="00773A6A"/>
    <w:rsid w:val="00773FC0"/>
    <w:rsid w:val="00774B2E"/>
    <w:rsid w:val="00774DB2"/>
    <w:rsid w:val="00775971"/>
    <w:rsid w:val="00776629"/>
    <w:rsid w:val="007779A7"/>
    <w:rsid w:val="00781461"/>
    <w:rsid w:val="00783CBD"/>
    <w:rsid w:val="0078669D"/>
    <w:rsid w:val="00786964"/>
    <w:rsid w:val="00786B41"/>
    <w:rsid w:val="00786F98"/>
    <w:rsid w:val="00786FE3"/>
    <w:rsid w:val="00787524"/>
    <w:rsid w:val="00787881"/>
    <w:rsid w:val="007878AB"/>
    <w:rsid w:val="007907A3"/>
    <w:rsid w:val="00790A7C"/>
    <w:rsid w:val="00793013"/>
    <w:rsid w:val="007939FA"/>
    <w:rsid w:val="00796868"/>
    <w:rsid w:val="007A0163"/>
    <w:rsid w:val="007A2560"/>
    <w:rsid w:val="007A2E1B"/>
    <w:rsid w:val="007A3D20"/>
    <w:rsid w:val="007A41BD"/>
    <w:rsid w:val="007A48C3"/>
    <w:rsid w:val="007A572B"/>
    <w:rsid w:val="007A6334"/>
    <w:rsid w:val="007B0289"/>
    <w:rsid w:val="007B1899"/>
    <w:rsid w:val="007B23DA"/>
    <w:rsid w:val="007B2537"/>
    <w:rsid w:val="007B32D1"/>
    <w:rsid w:val="007B44DE"/>
    <w:rsid w:val="007B54A3"/>
    <w:rsid w:val="007B5547"/>
    <w:rsid w:val="007B5831"/>
    <w:rsid w:val="007B5A37"/>
    <w:rsid w:val="007C0E28"/>
    <w:rsid w:val="007C45A2"/>
    <w:rsid w:val="007C4890"/>
    <w:rsid w:val="007C737B"/>
    <w:rsid w:val="007D23A9"/>
    <w:rsid w:val="007D2524"/>
    <w:rsid w:val="007D2B57"/>
    <w:rsid w:val="007D6CB0"/>
    <w:rsid w:val="007E1F88"/>
    <w:rsid w:val="007E354C"/>
    <w:rsid w:val="007E594B"/>
    <w:rsid w:val="007E75D6"/>
    <w:rsid w:val="007E7DD4"/>
    <w:rsid w:val="007F0588"/>
    <w:rsid w:val="007F16CB"/>
    <w:rsid w:val="007F1DAE"/>
    <w:rsid w:val="007F3B20"/>
    <w:rsid w:val="007F4DB6"/>
    <w:rsid w:val="007F5B86"/>
    <w:rsid w:val="0080143E"/>
    <w:rsid w:val="0080365E"/>
    <w:rsid w:val="008040F0"/>
    <w:rsid w:val="008060FA"/>
    <w:rsid w:val="00807B9F"/>
    <w:rsid w:val="00807F30"/>
    <w:rsid w:val="00811594"/>
    <w:rsid w:val="0081176C"/>
    <w:rsid w:val="0081251C"/>
    <w:rsid w:val="0081382D"/>
    <w:rsid w:val="0081465E"/>
    <w:rsid w:val="00814D5C"/>
    <w:rsid w:val="00817FA5"/>
    <w:rsid w:val="00821302"/>
    <w:rsid w:val="0082233E"/>
    <w:rsid w:val="00822B95"/>
    <w:rsid w:val="00822B9F"/>
    <w:rsid w:val="00825AD9"/>
    <w:rsid w:val="00826FC4"/>
    <w:rsid w:val="0082704D"/>
    <w:rsid w:val="00830DCF"/>
    <w:rsid w:val="00831943"/>
    <w:rsid w:val="00831F5B"/>
    <w:rsid w:val="00832B7E"/>
    <w:rsid w:val="008352E6"/>
    <w:rsid w:val="00836EE5"/>
    <w:rsid w:val="008406D5"/>
    <w:rsid w:val="008410A0"/>
    <w:rsid w:val="00841152"/>
    <w:rsid w:val="008411B4"/>
    <w:rsid w:val="008420D7"/>
    <w:rsid w:val="00843445"/>
    <w:rsid w:val="00843B33"/>
    <w:rsid w:val="00845180"/>
    <w:rsid w:val="008458F0"/>
    <w:rsid w:val="0084641C"/>
    <w:rsid w:val="00847E92"/>
    <w:rsid w:val="00852D1B"/>
    <w:rsid w:val="00853236"/>
    <w:rsid w:val="0085404D"/>
    <w:rsid w:val="00854772"/>
    <w:rsid w:val="0085627F"/>
    <w:rsid w:val="008576B4"/>
    <w:rsid w:val="00857E84"/>
    <w:rsid w:val="0086226B"/>
    <w:rsid w:val="00863AC6"/>
    <w:rsid w:val="00864F4F"/>
    <w:rsid w:val="00865F8A"/>
    <w:rsid w:val="00865FF9"/>
    <w:rsid w:val="00870043"/>
    <w:rsid w:val="00870948"/>
    <w:rsid w:val="00870C93"/>
    <w:rsid w:val="00871084"/>
    <w:rsid w:val="00871582"/>
    <w:rsid w:val="0087330B"/>
    <w:rsid w:val="008741D9"/>
    <w:rsid w:val="00875432"/>
    <w:rsid w:val="00877E52"/>
    <w:rsid w:val="008812AC"/>
    <w:rsid w:val="0088263C"/>
    <w:rsid w:val="008839CD"/>
    <w:rsid w:val="00884732"/>
    <w:rsid w:val="00884D2F"/>
    <w:rsid w:val="00885A6B"/>
    <w:rsid w:val="00886953"/>
    <w:rsid w:val="00886D13"/>
    <w:rsid w:val="008874EC"/>
    <w:rsid w:val="00890089"/>
    <w:rsid w:val="008901B2"/>
    <w:rsid w:val="00890A99"/>
    <w:rsid w:val="00894B1F"/>
    <w:rsid w:val="008960E2"/>
    <w:rsid w:val="00896B13"/>
    <w:rsid w:val="00897781"/>
    <w:rsid w:val="008977F2"/>
    <w:rsid w:val="0089781D"/>
    <w:rsid w:val="008A0EFC"/>
    <w:rsid w:val="008A4469"/>
    <w:rsid w:val="008A4D30"/>
    <w:rsid w:val="008A7064"/>
    <w:rsid w:val="008A765D"/>
    <w:rsid w:val="008B0299"/>
    <w:rsid w:val="008B1039"/>
    <w:rsid w:val="008B1586"/>
    <w:rsid w:val="008B5491"/>
    <w:rsid w:val="008B7EB1"/>
    <w:rsid w:val="008C18FC"/>
    <w:rsid w:val="008C1B68"/>
    <w:rsid w:val="008C4B5D"/>
    <w:rsid w:val="008C4D62"/>
    <w:rsid w:val="008C5D3F"/>
    <w:rsid w:val="008D0206"/>
    <w:rsid w:val="008D0797"/>
    <w:rsid w:val="008D0F97"/>
    <w:rsid w:val="008D34C4"/>
    <w:rsid w:val="008D4134"/>
    <w:rsid w:val="008D5A17"/>
    <w:rsid w:val="008D6D0A"/>
    <w:rsid w:val="008D7392"/>
    <w:rsid w:val="008E0AF1"/>
    <w:rsid w:val="008E0E38"/>
    <w:rsid w:val="008E1462"/>
    <w:rsid w:val="008E2AAB"/>
    <w:rsid w:val="008E2B0D"/>
    <w:rsid w:val="008E536F"/>
    <w:rsid w:val="008E6296"/>
    <w:rsid w:val="008E7828"/>
    <w:rsid w:val="008E7B83"/>
    <w:rsid w:val="008F0600"/>
    <w:rsid w:val="008F0991"/>
    <w:rsid w:val="008F19CF"/>
    <w:rsid w:val="008F2497"/>
    <w:rsid w:val="008F24F4"/>
    <w:rsid w:val="008F3199"/>
    <w:rsid w:val="008F31DD"/>
    <w:rsid w:val="008F4CA6"/>
    <w:rsid w:val="008F4D96"/>
    <w:rsid w:val="008F5038"/>
    <w:rsid w:val="008F5D88"/>
    <w:rsid w:val="008F70CB"/>
    <w:rsid w:val="008F75B0"/>
    <w:rsid w:val="0090001D"/>
    <w:rsid w:val="00900A0C"/>
    <w:rsid w:val="00900D4D"/>
    <w:rsid w:val="0090187A"/>
    <w:rsid w:val="009028B5"/>
    <w:rsid w:val="009039FF"/>
    <w:rsid w:val="00904D6D"/>
    <w:rsid w:val="009053DA"/>
    <w:rsid w:val="00906545"/>
    <w:rsid w:val="0090754F"/>
    <w:rsid w:val="0091229D"/>
    <w:rsid w:val="0091251C"/>
    <w:rsid w:val="00914D88"/>
    <w:rsid w:val="00916470"/>
    <w:rsid w:val="009167EB"/>
    <w:rsid w:val="00916E38"/>
    <w:rsid w:val="00920FF2"/>
    <w:rsid w:val="0092211B"/>
    <w:rsid w:val="00922680"/>
    <w:rsid w:val="00922896"/>
    <w:rsid w:val="00923198"/>
    <w:rsid w:val="00923471"/>
    <w:rsid w:val="0092473D"/>
    <w:rsid w:val="00926ECD"/>
    <w:rsid w:val="00927D49"/>
    <w:rsid w:val="0093019E"/>
    <w:rsid w:val="0093201C"/>
    <w:rsid w:val="00932EB7"/>
    <w:rsid w:val="009341A6"/>
    <w:rsid w:val="00935B9D"/>
    <w:rsid w:val="00935DBA"/>
    <w:rsid w:val="00940226"/>
    <w:rsid w:val="00940870"/>
    <w:rsid w:val="0094128D"/>
    <w:rsid w:val="0094354E"/>
    <w:rsid w:val="009442C5"/>
    <w:rsid w:val="009462A5"/>
    <w:rsid w:val="00946B26"/>
    <w:rsid w:val="0094701A"/>
    <w:rsid w:val="0095034D"/>
    <w:rsid w:val="00950387"/>
    <w:rsid w:val="00953EDD"/>
    <w:rsid w:val="009559AA"/>
    <w:rsid w:val="00956838"/>
    <w:rsid w:val="00956910"/>
    <w:rsid w:val="0095702A"/>
    <w:rsid w:val="009574E8"/>
    <w:rsid w:val="009602DD"/>
    <w:rsid w:val="009612CD"/>
    <w:rsid w:val="00962A4F"/>
    <w:rsid w:val="00963509"/>
    <w:rsid w:val="00964E8D"/>
    <w:rsid w:val="00970B4A"/>
    <w:rsid w:val="00970CC6"/>
    <w:rsid w:val="009711FE"/>
    <w:rsid w:val="00971234"/>
    <w:rsid w:val="00974D9B"/>
    <w:rsid w:val="00975698"/>
    <w:rsid w:val="00976DD4"/>
    <w:rsid w:val="009779BA"/>
    <w:rsid w:val="00977ECE"/>
    <w:rsid w:val="009816C7"/>
    <w:rsid w:val="0098179F"/>
    <w:rsid w:val="00981A02"/>
    <w:rsid w:val="00982588"/>
    <w:rsid w:val="009833A2"/>
    <w:rsid w:val="0098371A"/>
    <w:rsid w:val="00984FBC"/>
    <w:rsid w:val="00986EF5"/>
    <w:rsid w:val="0099233F"/>
    <w:rsid w:val="009923BA"/>
    <w:rsid w:val="00993407"/>
    <w:rsid w:val="00993551"/>
    <w:rsid w:val="00994690"/>
    <w:rsid w:val="009946E3"/>
    <w:rsid w:val="009968FB"/>
    <w:rsid w:val="00996F52"/>
    <w:rsid w:val="0099712D"/>
    <w:rsid w:val="009A01D7"/>
    <w:rsid w:val="009A3BB6"/>
    <w:rsid w:val="009A54D6"/>
    <w:rsid w:val="009B18DC"/>
    <w:rsid w:val="009B2508"/>
    <w:rsid w:val="009B5627"/>
    <w:rsid w:val="009B6814"/>
    <w:rsid w:val="009B6A7A"/>
    <w:rsid w:val="009C12A8"/>
    <w:rsid w:val="009C2118"/>
    <w:rsid w:val="009C277B"/>
    <w:rsid w:val="009C2F53"/>
    <w:rsid w:val="009C341D"/>
    <w:rsid w:val="009C3F23"/>
    <w:rsid w:val="009C3FBD"/>
    <w:rsid w:val="009C441E"/>
    <w:rsid w:val="009C5B87"/>
    <w:rsid w:val="009C65A3"/>
    <w:rsid w:val="009D1731"/>
    <w:rsid w:val="009D2601"/>
    <w:rsid w:val="009D5839"/>
    <w:rsid w:val="009D7336"/>
    <w:rsid w:val="009D7637"/>
    <w:rsid w:val="009D7B2F"/>
    <w:rsid w:val="009E05FE"/>
    <w:rsid w:val="009E0A98"/>
    <w:rsid w:val="009E3B31"/>
    <w:rsid w:val="009E4C8C"/>
    <w:rsid w:val="009E4D16"/>
    <w:rsid w:val="009E5464"/>
    <w:rsid w:val="009E5E65"/>
    <w:rsid w:val="009E632B"/>
    <w:rsid w:val="009E69DF"/>
    <w:rsid w:val="009E7AB3"/>
    <w:rsid w:val="009F01B1"/>
    <w:rsid w:val="009F0F37"/>
    <w:rsid w:val="009F1AF8"/>
    <w:rsid w:val="009F2E1D"/>
    <w:rsid w:val="009F4175"/>
    <w:rsid w:val="009F42DE"/>
    <w:rsid w:val="009F70C2"/>
    <w:rsid w:val="00A000E0"/>
    <w:rsid w:val="00A0064E"/>
    <w:rsid w:val="00A0351D"/>
    <w:rsid w:val="00A04261"/>
    <w:rsid w:val="00A052D6"/>
    <w:rsid w:val="00A05F4A"/>
    <w:rsid w:val="00A0671B"/>
    <w:rsid w:val="00A06743"/>
    <w:rsid w:val="00A120B0"/>
    <w:rsid w:val="00A13557"/>
    <w:rsid w:val="00A13634"/>
    <w:rsid w:val="00A136DC"/>
    <w:rsid w:val="00A14132"/>
    <w:rsid w:val="00A146A5"/>
    <w:rsid w:val="00A14EF4"/>
    <w:rsid w:val="00A151D9"/>
    <w:rsid w:val="00A15227"/>
    <w:rsid w:val="00A15BE0"/>
    <w:rsid w:val="00A16F0B"/>
    <w:rsid w:val="00A17245"/>
    <w:rsid w:val="00A20757"/>
    <w:rsid w:val="00A208EC"/>
    <w:rsid w:val="00A23DCF"/>
    <w:rsid w:val="00A23E74"/>
    <w:rsid w:val="00A24858"/>
    <w:rsid w:val="00A24BAE"/>
    <w:rsid w:val="00A26378"/>
    <w:rsid w:val="00A27007"/>
    <w:rsid w:val="00A27046"/>
    <w:rsid w:val="00A2779A"/>
    <w:rsid w:val="00A30DD9"/>
    <w:rsid w:val="00A31145"/>
    <w:rsid w:val="00A32F28"/>
    <w:rsid w:val="00A350D7"/>
    <w:rsid w:val="00A375CD"/>
    <w:rsid w:val="00A40F0B"/>
    <w:rsid w:val="00A45263"/>
    <w:rsid w:val="00A45815"/>
    <w:rsid w:val="00A469B5"/>
    <w:rsid w:val="00A50BDA"/>
    <w:rsid w:val="00A51FF4"/>
    <w:rsid w:val="00A52A33"/>
    <w:rsid w:val="00A538F3"/>
    <w:rsid w:val="00A53B5C"/>
    <w:rsid w:val="00A54109"/>
    <w:rsid w:val="00A5498A"/>
    <w:rsid w:val="00A54D30"/>
    <w:rsid w:val="00A55132"/>
    <w:rsid w:val="00A5572E"/>
    <w:rsid w:val="00A56B33"/>
    <w:rsid w:val="00A60790"/>
    <w:rsid w:val="00A61230"/>
    <w:rsid w:val="00A61AFD"/>
    <w:rsid w:val="00A63457"/>
    <w:rsid w:val="00A64F22"/>
    <w:rsid w:val="00A65C1B"/>
    <w:rsid w:val="00A675EB"/>
    <w:rsid w:val="00A67808"/>
    <w:rsid w:val="00A6786E"/>
    <w:rsid w:val="00A714A6"/>
    <w:rsid w:val="00A72DB2"/>
    <w:rsid w:val="00A750EE"/>
    <w:rsid w:val="00A75A4E"/>
    <w:rsid w:val="00A76198"/>
    <w:rsid w:val="00A772EB"/>
    <w:rsid w:val="00A778B1"/>
    <w:rsid w:val="00A8117F"/>
    <w:rsid w:val="00A812D1"/>
    <w:rsid w:val="00A83124"/>
    <w:rsid w:val="00A85207"/>
    <w:rsid w:val="00A85A2E"/>
    <w:rsid w:val="00A86C38"/>
    <w:rsid w:val="00A8710F"/>
    <w:rsid w:val="00A87EF7"/>
    <w:rsid w:val="00A91FDB"/>
    <w:rsid w:val="00A93112"/>
    <w:rsid w:val="00A97664"/>
    <w:rsid w:val="00A978A3"/>
    <w:rsid w:val="00AA1864"/>
    <w:rsid w:val="00AA30E0"/>
    <w:rsid w:val="00AA4AF2"/>
    <w:rsid w:val="00AA539A"/>
    <w:rsid w:val="00AA5B83"/>
    <w:rsid w:val="00AA6F1B"/>
    <w:rsid w:val="00AA7466"/>
    <w:rsid w:val="00AB02ED"/>
    <w:rsid w:val="00AB2432"/>
    <w:rsid w:val="00AB2508"/>
    <w:rsid w:val="00AB4362"/>
    <w:rsid w:val="00AB46F0"/>
    <w:rsid w:val="00AB4766"/>
    <w:rsid w:val="00AB616E"/>
    <w:rsid w:val="00AC11A8"/>
    <w:rsid w:val="00AC203F"/>
    <w:rsid w:val="00AC3090"/>
    <w:rsid w:val="00AC3812"/>
    <w:rsid w:val="00AC3A8A"/>
    <w:rsid w:val="00AD0CAF"/>
    <w:rsid w:val="00AD0F04"/>
    <w:rsid w:val="00AD1C53"/>
    <w:rsid w:val="00AD1D7E"/>
    <w:rsid w:val="00AD218A"/>
    <w:rsid w:val="00AD2284"/>
    <w:rsid w:val="00AD26B5"/>
    <w:rsid w:val="00AD27B3"/>
    <w:rsid w:val="00AD2C30"/>
    <w:rsid w:val="00AD3685"/>
    <w:rsid w:val="00AD471C"/>
    <w:rsid w:val="00AD55CE"/>
    <w:rsid w:val="00AD631C"/>
    <w:rsid w:val="00AD79C6"/>
    <w:rsid w:val="00AE02B5"/>
    <w:rsid w:val="00AE2B04"/>
    <w:rsid w:val="00AE6F03"/>
    <w:rsid w:val="00AE7797"/>
    <w:rsid w:val="00AE7DBA"/>
    <w:rsid w:val="00AF0356"/>
    <w:rsid w:val="00AF107F"/>
    <w:rsid w:val="00AF288D"/>
    <w:rsid w:val="00AF2EF7"/>
    <w:rsid w:val="00AF5032"/>
    <w:rsid w:val="00AF773B"/>
    <w:rsid w:val="00AF7A3A"/>
    <w:rsid w:val="00B0535C"/>
    <w:rsid w:val="00B0595D"/>
    <w:rsid w:val="00B0606D"/>
    <w:rsid w:val="00B06554"/>
    <w:rsid w:val="00B06D72"/>
    <w:rsid w:val="00B07229"/>
    <w:rsid w:val="00B075BF"/>
    <w:rsid w:val="00B07B56"/>
    <w:rsid w:val="00B10059"/>
    <w:rsid w:val="00B11814"/>
    <w:rsid w:val="00B126CB"/>
    <w:rsid w:val="00B12B49"/>
    <w:rsid w:val="00B13E09"/>
    <w:rsid w:val="00B13E4F"/>
    <w:rsid w:val="00B146E4"/>
    <w:rsid w:val="00B14AA5"/>
    <w:rsid w:val="00B14BE6"/>
    <w:rsid w:val="00B15B03"/>
    <w:rsid w:val="00B16933"/>
    <w:rsid w:val="00B2089F"/>
    <w:rsid w:val="00B220F1"/>
    <w:rsid w:val="00B22D65"/>
    <w:rsid w:val="00B241D1"/>
    <w:rsid w:val="00B24BF4"/>
    <w:rsid w:val="00B24DDA"/>
    <w:rsid w:val="00B3198C"/>
    <w:rsid w:val="00B32AD6"/>
    <w:rsid w:val="00B34415"/>
    <w:rsid w:val="00B345B6"/>
    <w:rsid w:val="00B34FE2"/>
    <w:rsid w:val="00B35206"/>
    <w:rsid w:val="00B4023A"/>
    <w:rsid w:val="00B411B9"/>
    <w:rsid w:val="00B41720"/>
    <w:rsid w:val="00B41B78"/>
    <w:rsid w:val="00B41B8C"/>
    <w:rsid w:val="00B42DBA"/>
    <w:rsid w:val="00B43058"/>
    <w:rsid w:val="00B43E4F"/>
    <w:rsid w:val="00B4428A"/>
    <w:rsid w:val="00B44484"/>
    <w:rsid w:val="00B4457E"/>
    <w:rsid w:val="00B4496C"/>
    <w:rsid w:val="00B44DF0"/>
    <w:rsid w:val="00B4502B"/>
    <w:rsid w:val="00B45393"/>
    <w:rsid w:val="00B46222"/>
    <w:rsid w:val="00B5001B"/>
    <w:rsid w:val="00B508F8"/>
    <w:rsid w:val="00B51778"/>
    <w:rsid w:val="00B51795"/>
    <w:rsid w:val="00B51EC2"/>
    <w:rsid w:val="00B53066"/>
    <w:rsid w:val="00B539F0"/>
    <w:rsid w:val="00B54B6F"/>
    <w:rsid w:val="00B5518D"/>
    <w:rsid w:val="00B5565C"/>
    <w:rsid w:val="00B56192"/>
    <w:rsid w:val="00B5722D"/>
    <w:rsid w:val="00B57E43"/>
    <w:rsid w:val="00B60904"/>
    <w:rsid w:val="00B62459"/>
    <w:rsid w:val="00B63604"/>
    <w:rsid w:val="00B63E9D"/>
    <w:rsid w:val="00B64B6F"/>
    <w:rsid w:val="00B65F9C"/>
    <w:rsid w:val="00B670D0"/>
    <w:rsid w:val="00B676FE"/>
    <w:rsid w:val="00B70849"/>
    <w:rsid w:val="00B710A9"/>
    <w:rsid w:val="00B716C0"/>
    <w:rsid w:val="00B721EE"/>
    <w:rsid w:val="00B72337"/>
    <w:rsid w:val="00B7240E"/>
    <w:rsid w:val="00B7363C"/>
    <w:rsid w:val="00B743EF"/>
    <w:rsid w:val="00B755CC"/>
    <w:rsid w:val="00B77ED1"/>
    <w:rsid w:val="00B811E0"/>
    <w:rsid w:val="00B82036"/>
    <w:rsid w:val="00B83491"/>
    <w:rsid w:val="00B84452"/>
    <w:rsid w:val="00B84964"/>
    <w:rsid w:val="00B84F9D"/>
    <w:rsid w:val="00B851AA"/>
    <w:rsid w:val="00B8650D"/>
    <w:rsid w:val="00B930AE"/>
    <w:rsid w:val="00B93F1D"/>
    <w:rsid w:val="00B94630"/>
    <w:rsid w:val="00B950FC"/>
    <w:rsid w:val="00BA01B3"/>
    <w:rsid w:val="00BA23B3"/>
    <w:rsid w:val="00BA2470"/>
    <w:rsid w:val="00BA254A"/>
    <w:rsid w:val="00BA682E"/>
    <w:rsid w:val="00BA717E"/>
    <w:rsid w:val="00BA7B3B"/>
    <w:rsid w:val="00BB13A6"/>
    <w:rsid w:val="00BB1B57"/>
    <w:rsid w:val="00BB2CA4"/>
    <w:rsid w:val="00BB50B1"/>
    <w:rsid w:val="00BB58BF"/>
    <w:rsid w:val="00BB646E"/>
    <w:rsid w:val="00BB6EC3"/>
    <w:rsid w:val="00BB6F45"/>
    <w:rsid w:val="00BB6FC8"/>
    <w:rsid w:val="00BB76CB"/>
    <w:rsid w:val="00BC067C"/>
    <w:rsid w:val="00BC0D5E"/>
    <w:rsid w:val="00BC231D"/>
    <w:rsid w:val="00BC2471"/>
    <w:rsid w:val="00BC33E5"/>
    <w:rsid w:val="00BC368F"/>
    <w:rsid w:val="00BC4135"/>
    <w:rsid w:val="00BC4381"/>
    <w:rsid w:val="00BC52A2"/>
    <w:rsid w:val="00BC6952"/>
    <w:rsid w:val="00BC7D6D"/>
    <w:rsid w:val="00BD04A0"/>
    <w:rsid w:val="00BD1A7F"/>
    <w:rsid w:val="00BD368D"/>
    <w:rsid w:val="00BD3CC0"/>
    <w:rsid w:val="00BD3EFC"/>
    <w:rsid w:val="00BD4CD9"/>
    <w:rsid w:val="00BD5987"/>
    <w:rsid w:val="00BD729A"/>
    <w:rsid w:val="00BD7862"/>
    <w:rsid w:val="00BD7F4D"/>
    <w:rsid w:val="00BE4401"/>
    <w:rsid w:val="00BE4C47"/>
    <w:rsid w:val="00BE644B"/>
    <w:rsid w:val="00BE6C75"/>
    <w:rsid w:val="00BE774B"/>
    <w:rsid w:val="00BE7890"/>
    <w:rsid w:val="00BF049F"/>
    <w:rsid w:val="00BF0FAE"/>
    <w:rsid w:val="00BF3DF5"/>
    <w:rsid w:val="00BF5126"/>
    <w:rsid w:val="00BF52F9"/>
    <w:rsid w:val="00BF7FF3"/>
    <w:rsid w:val="00C01D5E"/>
    <w:rsid w:val="00C02348"/>
    <w:rsid w:val="00C03995"/>
    <w:rsid w:val="00C04634"/>
    <w:rsid w:val="00C0492E"/>
    <w:rsid w:val="00C067D2"/>
    <w:rsid w:val="00C07A99"/>
    <w:rsid w:val="00C10004"/>
    <w:rsid w:val="00C1014C"/>
    <w:rsid w:val="00C10F77"/>
    <w:rsid w:val="00C127FE"/>
    <w:rsid w:val="00C13B71"/>
    <w:rsid w:val="00C14BCD"/>
    <w:rsid w:val="00C1521B"/>
    <w:rsid w:val="00C15228"/>
    <w:rsid w:val="00C15C0E"/>
    <w:rsid w:val="00C168A9"/>
    <w:rsid w:val="00C17543"/>
    <w:rsid w:val="00C22BE3"/>
    <w:rsid w:val="00C250CF"/>
    <w:rsid w:val="00C25AFB"/>
    <w:rsid w:val="00C312BF"/>
    <w:rsid w:val="00C31AE0"/>
    <w:rsid w:val="00C3373E"/>
    <w:rsid w:val="00C34935"/>
    <w:rsid w:val="00C34BA5"/>
    <w:rsid w:val="00C34CCF"/>
    <w:rsid w:val="00C3629C"/>
    <w:rsid w:val="00C41A2E"/>
    <w:rsid w:val="00C41B9B"/>
    <w:rsid w:val="00C41CF6"/>
    <w:rsid w:val="00C42279"/>
    <w:rsid w:val="00C42746"/>
    <w:rsid w:val="00C42CEB"/>
    <w:rsid w:val="00C43005"/>
    <w:rsid w:val="00C43A9E"/>
    <w:rsid w:val="00C45C7F"/>
    <w:rsid w:val="00C47495"/>
    <w:rsid w:val="00C477AA"/>
    <w:rsid w:val="00C50392"/>
    <w:rsid w:val="00C51F6F"/>
    <w:rsid w:val="00C524A8"/>
    <w:rsid w:val="00C56870"/>
    <w:rsid w:val="00C568E1"/>
    <w:rsid w:val="00C56B89"/>
    <w:rsid w:val="00C57C9D"/>
    <w:rsid w:val="00C609FA"/>
    <w:rsid w:val="00C60E60"/>
    <w:rsid w:val="00C60F83"/>
    <w:rsid w:val="00C6388A"/>
    <w:rsid w:val="00C63F7F"/>
    <w:rsid w:val="00C65E4A"/>
    <w:rsid w:val="00C66731"/>
    <w:rsid w:val="00C71A8C"/>
    <w:rsid w:val="00C7511E"/>
    <w:rsid w:val="00C76E7F"/>
    <w:rsid w:val="00C77587"/>
    <w:rsid w:val="00C813C6"/>
    <w:rsid w:val="00C81C56"/>
    <w:rsid w:val="00C832E9"/>
    <w:rsid w:val="00C83D28"/>
    <w:rsid w:val="00C83E0B"/>
    <w:rsid w:val="00C865DC"/>
    <w:rsid w:val="00C869E0"/>
    <w:rsid w:val="00C86C6A"/>
    <w:rsid w:val="00C87617"/>
    <w:rsid w:val="00C877C0"/>
    <w:rsid w:val="00C91BD8"/>
    <w:rsid w:val="00C91BDA"/>
    <w:rsid w:val="00C92088"/>
    <w:rsid w:val="00C922FC"/>
    <w:rsid w:val="00C9231E"/>
    <w:rsid w:val="00C93139"/>
    <w:rsid w:val="00C935A3"/>
    <w:rsid w:val="00C93D62"/>
    <w:rsid w:val="00C959F4"/>
    <w:rsid w:val="00C97074"/>
    <w:rsid w:val="00C97301"/>
    <w:rsid w:val="00C97E7E"/>
    <w:rsid w:val="00CA0737"/>
    <w:rsid w:val="00CA0AE0"/>
    <w:rsid w:val="00CA42EE"/>
    <w:rsid w:val="00CA4B77"/>
    <w:rsid w:val="00CA6ED2"/>
    <w:rsid w:val="00CA721F"/>
    <w:rsid w:val="00CA7777"/>
    <w:rsid w:val="00CA7DD8"/>
    <w:rsid w:val="00CB09BF"/>
    <w:rsid w:val="00CB0C2A"/>
    <w:rsid w:val="00CB1829"/>
    <w:rsid w:val="00CB253A"/>
    <w:rsid w:val="00CB2CCD"/>
    <w:rsid w:val="00CB34B8"/>
    <w:rsid w:val="00CB4E2A"/>
    <w:rsid w:val="00CB6927"/>
    <w:rsid w:val="00CB74B5"/>
    <w:rsid w:val="00CC12A3"/>
    <w:rsid w:val="00CC135B"/>
    <w:rsid w:val="00CC1A02"/>
    <w:rsid w:val="00CC1D7E"/>
    <w:rsid w:val="00CC22CF"/>
    <w:rsid w:val="00CC29FB"/>
    <w:rsid w:val="00CC2EE7"/>
    <w:rsid w:val="00CC6309"/>
    <w:rsid w:val="00CC646F"/>
    <w:rsid w:val="00CC7C27"/>
    <w:rsid w:val="00CC7E5D"/>
    <w:rsid w:val="00CD02B5"/>
    <w:rsid w:val="00CD1815"/>
    <w:rsid w:val="00CD1DF6"/>
    <w:rsid w:val="00CD22E5"/>
    <w:rsid w:val="00CD29FB"/>
    <w:rsid w:val="00CD2AEC"/>
    <w:rsid w:val="00CD2BE8"/>
    <w:rsid w:val="00CD3040"/>
    <w:rsid w:val="00CD34C9"/>
    <w:rsid w:val="00CD395A"/>
    <w:rsid w:val="00CD499B"/>
    <w:rsid w:val="00CD53F3"/>
    <w:rsid w:val="00CD6B78"/>
    <w:rsid w:val="00CE1AA2"/>
    <w:rsid w:val="00CE239E"/>
    <w:rsid w:val="00CE2C13"/>
    <w:rsid w:val="00CE38E7"/>
    <w:rsid w:val="00CE625E"/>
    <w:rsid w:val="00CE69BB"/>
    <w:rsid w:val="00CF0028"/>
    <w:rsid w:val="00CF16C2"/>
    <w:rsid w:val="00CF1AAE"/>
    <w:rsid w:val="00CF347E"/>
    <w:rsid w:val="00CF34A1"/>
    <w:rsid w:val="00CF354A"/>
    <w:rsid w:val="00CF42C8"/>
    <w:rsid w:val="00CF4955"/>
    <w:rsid w:val="00CF49B9"/>
    <w:rsid w:val="00CF4B2E"/>
    <w:rsid w:val="00CF4C52"/>
    <w:rsid w:val="00CF5533"/>
    <w:rsid w:val="00CF55A1"/>
    <w:rsid w:val="00CF567B"/>
    <w:rsid w:val="00CF65A6"/>
    <w:rsid w:val="00CF6A4A"/>
    <w:rsid w:val="00D01422"/>
    <w:rsid w:val="00D02156"/>
    <w:rsid w:val="00D02871"/>
    <w:rsid w:val="00D02924"/>
    <w:rsid w:val="00D046AA"/>
    <w:rsid w:val="00D07523"/>
    <w:rsid w:val="00D0788B"/>
    <w:rsid w:val="00D1358A"/>
    <w:rsid w:val="00D13C45"/>
    <w:rsid w:val="00D146B2"/>
    <w:rsid w:val="00D15FE9"/>
    <w:rsid w:val="00D20D3D"/>
    <w:rsid w:val="00D21840"/>
    <w:rsid w:val="00D225CD"/>
    <w:rsid w:val="00D240A2"/>
    <w:rsid w:val="00D26DEC"/>
    <w:rsid w:val="00D27806"/>
    <w:rsid w:val="00D30708"/>
    <w:rsid w:val="00D30A30"/>
    <w:rsid w:val="00D32CE6"/>
    <w:rsid w:val="00D34974"/>
    <w:rsid w:val="00D34AB4"/>
    <w:rsid w:val="00D36098"/>
    <w:rsid w:val="00D37CC7"/>
    <w:rsid w:val="00D41791"/>
    <w:rsid w:val="00D41CB7"/>
    <w:rsid w:val="00D43E6A"/>
    <w:rsid w:val="00D503D8"/>
    <w:rsid w:val="00D50D16"/>
    <w:rsid w:val="00D515A3"/>
    <w:rsid w:val="00D5199E"/>
    <w:rsid w:val="00D52372"/>
    <w:rsid w:val="00D52697"/>
    <w:rsid w:val="00D55431"/>
    <w:rsid w:val="00D5683B"/>
    <w:rsid w:val="00D568BD"/>
    <w:rsid w:val="00D5792C"/>
    <w:rsid w:val="00D604D6"/>
    <w:rsid w:val="00D60980"/>
    <w:rsid w:val="00D60A44"/>
    <w:rsid w:val="00D60EB0"/>
    <w:rsid w:val="00D60F97"/>
    <w:rsid w:val="00D6158A"/>
    <w:rsid w:val="00D632B1"/>
    <w:rsid w:val="00D6349E"/>
    <w:rsid w:val="00D656D9"/>
    <w:rsid w:val="00D663A9"/>
    <w:rsid w:val="00D67EFA"/>
    <w:rsid w:val="00D70DE0"/>
    <w:rsid w:val="00D70E3B"/>
    <w:rsid w:val="00D7134A"/>
    <w:rsid w:val="00D7139E"/>
    <w:rsid w:val="00D71CC4"/>
    <w:rsid w:val="00D72D2D"/>
    <w:rsid w:val="00D72F5E"/>
    <w:rsid w:val="00D74698"/>
    <w:rsid w:val="00D76138"/>
    <w:rsid w:val="00D767A7"/>
    <w:rsid w:val="00D76AEF"/>
    <w:rsid w:val="00D776A3"/>
    <w:rsid w:val="00D77D4C"/>
    <w:rsid w:val="00D80C2F"/>
    <w:rsid w:val="00D82E5F"/>
    <w:rsid w:val="00D83F11"/>
    <w:rsid w:val="00D856E2"/>
    <w:rsid w:val="00D87CBA"/>
    <w:rsid w:val="00D9005F"/>
    <w:rsid w:val="00D90D48"/>
    <w:rsid w:val="00D92725"/>
    <w:rsid w:val="00D9394B"/>
    <w:rsid w:val="00D93FD6"/>
    <w:rsid w:val="00D96AB9"/>
    <w:rsid w:val="00D97CAF"/>
    <w:rsid w:val="00DA27DF"/>
    <w:rsid w:val="00DA3139"/>
    <w:rsid w:val="00DA3558"/>
    <w:rsid w:val="00DA3B6B"/>
    <w:rsid w:val="00DA3DA2"/>
    <w:rsid w:val="00DA3EA2"/>
    <w:rsid w:val="00DA40FC"/>
    <w:rsid w:val="00DA5CEE"/>
    <w:rsid w:val="00DA6BB5"/>
    <w:rsid w:val="00DA6D37"/>
    <w:rsid w:val="00DA76B7"/>
    <w:rsid w:val="00DA79DF"/>
    <w:rsid w:val="00DA7B41"/>
    <w:rsid w:val="00DA7EE3"/>
    <w:rsid w:val="00DB1248"/>
    <w:rsid w:val="00DB1B78"/>
    <w:rsid w:val="00DB2049"/>
    <w:rsid w:val="00DB3818"/>
    <w:rsid w:val="00DB3D3E"/>
    <w:rsid w:val="00DB4735"/>
    <w:rsid w:val="00DB48A9"/>
    <w:rsid w:val="00DB5951"/>
    <w:rsid w:val="00DB6221"/>
    <w:rsid w:val="00DB65AB"/>
    <w:rsid w:val="00DB6601"/>
    <w:rsid w:val="00DB7215"/>
    <w:rsid w:val="00DC01E2"/>
    <w:rsid w:val="00DC0857"/>
    <w:rsid w:val="00DC312E"/>
    <w:rsid w:val="00DC4B42"/>
    <w:rsid w:val="00DC4E79"/>
    <w:rsid w:val="00DC5DED"/>
    <w:rsid w:val="00DC68CC"/>
    <w:rsid w:val="00DC68DF"/>
    <w:rsid w:val="00DC6FC6"/>
    <w:rsid w:val="00DC701D"/>
    <w:rsid w:val="00DD0827"/>
    <w:rsid w:val="00DD0B29"/>
    <w:rsid w:val="00DD2153"/>
    <w:rsid w:val="00DD2614"/>
    <w:rsid w:val="00DD2C1B"/>
    <w:rsid w:val="00DD2D6C"/>
    <w:rsid w:val="00DD3C37"/>
    <w:rsid w:val="00DD3E84"/>
    <w:rsid w:val="00DD4A7F"/>
    <w:rsid w:val="00DD5B8D"/>
    <w:rsid w:val="00DD63C8"/>
    <w:rsid w:val="00DD670F"/>
    <w:rsid w:val="00DD6C06"/>
    <w:rsid w:val="00DE1D10"/>
    <w:rsid w:val="00DE2D1A"/>
    <w:rsid w:val="00DE312C"/>
    <w:rsid w:val="00DE372B"/>
    <w:rsid w:val="00DE407C"/>
    <w:rsid w:val="00DE48CB"/>
    <w:rsid w:val="00DE48F3"/>
    <w:rsid w:val="00DE49B4"/>
    <w:rsid w:val="00DE63DC"/>
    <w:rsid w:val="00DE7E53"/>
    <w:rsid w:val="00DE7E5B"/>
    <w:rsid w:val="00DF0CFB"/>
    <w:rsid w:val="00DF1B8E"/>
    <w:rsid w:val="00DF3B62"/>
    <w:rsid w:val="00DF48F6"/>
    <w:rsid w:val="00DF6997"/>
    <w:rsid w:val="00E01715"/>
    <w:rsid w:val="00E02862"/>
    <w:rsid w:val="00E03BF6"/>
    <w:rsid w:val="00E04104"/>
    <w:rsid w:val="00E0424E"/>
    <w:rsid w:val="00E05BB5"/>
    <w:rsid w:val="00E07356"/>
    <w:rsid w:val="00E07C81"/>
    <w:rsid w:val="00E1014C"/>
    <w:rsid w:val="00E11313"/>
    <w:rsid w:val="00E123A2"/>
    <w:rsid w:val="00E12AF5"/>
    <w:rsid w:val="00E15041"/>
    <w:rsid w:val="00E150B4"/>
    <w:rsid w:val="00E159EC"/>
    <w:rsid w:val="00E15DBD"/>
    <w:rsid w:val="00E16643"/>
    <w:rsid w:val="00E16940"/>
    <w:rsid w:val="00E218D1"/>
    <w:rsid w:val="00E22414"/>
    <w:rsid w:val="00E22957"/>
    <w:rsid w:val="00E22AAE"/>
    <w:rsid w:val="00E2382B"/>
    <w:rsid w:val="00E26596"/>
    <w:rsid w:val="00E27915"/>
    <w:rsid w:val="00E27AD2"/>
    <w:rsid w:val="00E30434"/>
    <w:rsid w:val="00E31879"/>
    <w:rsid w:val="00E322FF"/>
    <w:rsid w:val="00E3303F"/>
    <w:rsid w:val="00E33A22"/>
    <w:rsid w:val="00E34592"/>
    <w:rsid w:val="00E3508D"/>
    <w:rsid w:val="00E35DC5"/>
    <w:rsid w:val="00E36C20"/>
    <w:rsid w:val="00E37952"/>
    <w:rsid w:val="00E37A0B"/>
    <w:rsid w:val="00E37F14"/>
    <w:rsid w:val="00E4062B"/>
    <w:rsid w:val="00E406ED"/>
    <w:rsid w:val="00E407E7"/>
    <w:rsid w:val="00E422E9"/>
    <w:rsid w:val="00E43414"/>
    <w:rsid w:val="00E44979"/>
    <w:rsid w:val="00E4543C"/>
    <w:rsid w:val="00E504F0"/>
    <w:rsid w:val="00E507CE"/>
    <w:rsid w:val="00E51B18"/>
    <w:rsid w:val="00E51CB6"/>
    <w:rsid w:val="00E5264D"/>
    <w:rsid w:val="00E53CC8"/>
    <w:rsid w:val="00E540D8"/>
    <w:rsid w:val="00E5631D"/>
    <w:rsid w:val="00E571BB"/>
    <w:rsid w:val="00E60E60"/>
    <w:rsid w:val="00E63B61"/>
    <w:rsid w:val="00E63E4C"/>
    <w:rsid w:val="00E64181"/>
    <w:rsid w:val="00E64605"/>
    <w:rsid w:val="00E64BE8"/>
    <w:rsid w:val="00E66026"/>
    <w:rsid w:val="00E67956"/>
    <w:rsid w:val="00E71069"/>
    <w:rsid w:val="00E719C7"/>
    <w:rsid w:val="00E72535"/>
    <w:rsid w:val="00E7367F"/>
    <w:rsid w:val="00E73775"/>
    <w:rsid w:val="00E74968"/>
    <w:rsid w:val="00E74C89"/>
    <w:rsid w:val="00E76385"/>
    <w:rsid w:val="00E76AC8"/>
    <w:rsid w:val="00E77659"/>
    <w:rsid w:val="00E80981"/>
    <w:rsid w:val="00E80D08"/>
    <w:rsid w:val="00E81C72"/>
    <w:rsid w:val="00E81DA3"/>
    <w:rsid w:val="00E81FBD"/>
    <w:rsid w:val="00E82CC9"/>
    <w:rsid w:val="00E82DDA"/>
    <w:rsid w:val="00E82FD1"/>
    <w:rsid w:val="00E839D9"/>
    <w:rsid w:val="00E8525A"/>
    <w:rsid w:val="00E865AB"/>
    <w:rsid w:val="00E867F8"/>
    <w:rsid w:val="00E8783E"/>
    <w:rsid w:val="00E87B38"/>
    <w:rsid w:val="00E90A44"/>
    <w:rsid w:val="00E90D59"/>
    <w:rsid w:val="00E911AC"/>
    <w:rsid w:val="00E91A8B"/>
    <w:rsid w:val="00E91DF9"/>
    <w:rsid w:val="00E974C9"/>
    <w:rsid w:val="00EA1471"/>
    <w:rsid w:val="00EA1E70"/>
    <w:rsid w:val="00EA2FF1"/>
    <w:rsid w:val="00EA5721"/>
    <w:rsid w:val="00EA63A9"/>
    <w:rsid w:val="00EA6B16"/>
    <w:rsid w:val="00EA7EFB"/>
    <w:rsid w:val="00EB076D"/>
    <w:rsid w:val="00EB2CAA"/>
    <w:rsid w:val="00EB2D3B"/>
    <w:rsid w:val="00EB2E64"/>
    <w:rsid w:val="00EB2F53"/>
    <w:rsid w:val="00EB3338"/>
    <w:rsid w:val="00EB3675"/>
    <w:rsid w:val="00EB3A73"/>
    <w:rsid w:val="00EB3F8A"/>
    <w:rsid w:val="00EB56A1"/>
    <w:rsid w:val="00EB5CAC"/>
    <w:rsid w:val="00EC0639"/>
    <w:rsid w:val="00EC0BA8"/>
    <w:rsid w:val="00EC1D92"/>
    <w:rsid w:val="00EC2684"/>
    <w:rsid w:val="00EC4A80"/>
    <w:rsid w:val="00EC4ADC"/>
    <w:rsid w:val="00EC4C76"/>
    <w:rsid w:val="00EC5AAC"/>
    <w:rsid w:val="00EC63B0"/>
    <w:rsid w:val="00EC71B4"/>
    <w:rsid w:val="00EC77A9"/>
    <w:rsid w:val="00ED022E"/>
    <w:rsid w:val="00ED0A8E"/>
    <w:rsid w:val="00ED196C"/>
    <w:rsid w:val="00ED238E"/>
    <w:rsid w:val="00ED2E7E"/>
    <w:rsid w:val="00ED3749"/>
    <w:rsid w:val="00ED389B"/>
    <w:rsid w:val="00ED3B44"/>
    <w:rsid w:val="00ED46DD"/>
    <w:rsid w:val="00ED46F7"/>
    <w:rsid w:val="00ED552B"/>
    <w:rsid w:val="00ED6A5A"/>
    <w:rsid w:val="00ED72EA"/>
    <w:rsid w:val="00ED7764"/>
    <w:rsid w:val="00ED7771"/>
    <w:rsid w:val="00EE055C"/>
    <w:rsid w:val="00EE079D"/>
    <w:rsid w:val="00EE342A"/>
    <w:rsid w:val="00EE3E25"/>
    <w:rsid w:val="00EE4D59"/>
    <w:rsid w:val="00EE520E"/>
    <w:rsid w:val="00EE54E4"/>
    <w:rsid w:val="00EE5C4F"/>
    <w:rsid w:val="00EE6679"/>
    <w:rsid w:val="00EF32CB"/>
    <w:rsid w:val="00EF3E4D"/>
    <w:rsid w:val="00EF5FED"/>
    <w:rsid w:val="00EF6EE6"/>
    <w:rsid w:val="00EF75FB"/>
    <w:rsid w:val="00EF7E10"/>
    <w:rsid w:val="00F00CF9"/>
    <w:rsid w:val="00F01E9D"/>
    <w:rsid w:val="00F020D3"/>
    <w:rsid w:val="00F02B2A"/>
    <w:rsid w:val="00F02DC2"/>
    <w:rsid w:val="00F031FD"/>
    <w:rsid w:val="00F04104"/>
    <w:rsid w:val="00F0495E"/>
    <w:rsid w:val="00F0499C"/>
    <w:rsid w:val="00F04ED2"/>
    <w:rsid w:val="00F13F2E"/>
    <w:rsid w:val="00F161F3"/>
    <w:rsid w:val="00F20605"/>
    <w:rsid w:val="00F20F81"/>
    <w:rsid w:val="00F21034"/>
    <w:rsid w:val="00F21CE7"/>
    <w:rsid w:val="00F2216E"/>
    <w:rsid w:val="00F22AF6"/>
    <w:rsid w:val="00F22EF7"/>
    <w:rsid w:val="00F2345D"/>
    <w:rsid w:val="00F2518E"/>
    <w:rsid w:val="00F27066"/>
    <w:rsid w:val="00F300EA"/>
    <w:rsid w:val="00F31ECE"/>
    <w:rsid w:val="00F3384D"/>
    <w:rsid w:val="00F3395D"/>
    <w:rsid w:val="00F34ABA"/>
    <w:rsid w:val="00F34E78"/>
    <w:rsid w:val="00F350EF"/>
    <w:rsid w:val="00F351C7"/>
    <w:rsid w:val="00F3605D"/>
    <w:rsid w:val="00F37455"/>
    <w:rsid w:val="00F40991"/>
    <w:rsid w:val="00F4462C"/>
    <w:rsid w:val="00F465B9"/>
    <w:rsid w:val="00F46EFD"/>
    <w:rsid w:val="00F50089"/>
    <w:rsid w:val="00F503D1"/>
    <w:rsid w:val="00F5087C"/>
    <w:rsid w:val="00F512CB"/>
    <w:rsid w:val="00F53113"/>
    <w:rsid w:val="00F5332F"/>
    <w:rsid w:val="00F534D2"/>
    <w:rsid w:val="00F536CA"/>
    <w:rsid w:val="00F544BF"/>
    <w:rsid w:val="00F56CCD"/>
    <w:rsid w:val="00F57C56"/>
    <w:rsid w:val="00F60AF0"/>
    <w:rsid w:val="00F60C51"/>
    <w:rsid w:val="00F628DA"/>
    <w:rsid w:val="00F63729"/>
    <w:rsid w:val="00F63A67"/>
    <w:rsid w:val="00F647CE"/>
    <w:rsid w:val="00F6584E"/>
    <w:rsid w:val="00F65D27"/>
    <w:rsid w:val="00F66C41"/>
    <w:rsid w:val="00F66F45"/>
    <w:rsid w:val="00F70327"/>
    <w:rsid w:val="00F7061B"/>
    <w:rsid w:val="00F71774"/>
    <w:rsid w:val="00F71BDB"/>
    <w:rsid w:val="00F72662"/>
    <w:rsid w:val="00F7288F"/>
    <w:rsid w:val="00F76F0F"/>
    <w:rsid w:val="00F77DFB"/>
    <w:rsid w:val="00F77F20"/>
    <w:rsid w:val="00F80A18"/>
    <w:rsid w:val="00F80C19"/>
    <w:rsid w:val="00F822C2"/>
    <w:rsid w:val="00F82507"/>
    <w:rsid w:val="00F8273B"/>
    <w:rsid w:val="00F83F80"/>
    <w:rsid w:val="00F8486E"/>
    <w:rsid w:val="00F84D87"/>
    <w:rsid w:val="00F8519A"/>
    <w:rsid w:val="00F8608A"/>
    <w:rsid w:val="00F86B50"/>
    <w:rsid w:val="00F8778C"/>
    <w:rsid w:val="00F90F21"/>
    <w:rsid w:val="00F912FC"/>
    <w:rsid w:val="00F95E61"/>
    <w:rsid w:val="00F97386"/>
    <w:rsid w:val="00FA2693"/>
    <w:rsid w:val="00FA2B86"/>
    <w:rsid w:val="00FA2C0C"/>
    <w:rsid w:val="00FA2F61"/>
    <w:rsid w:val="00FA3C5E"/>
    <w:rsid w:val="00FA4DF8"/>
    <w:rsid w:val="00FA4E1D"/>
    <w:rsid w:val="00FA5741"/>
    <w:rsid w:val="00FA5AC4"/>
    <w:rsid w:val="00FA7220"/>
    <w:rsid w:val="00FA73C7"/>
    <w:rsid w:val="00FB02D4"/>
    <w:rsid w:val="00FB0622"/>
    <w:rsid w:val="00FB23A7"/>
    <w:rsid w:val="00FB2427"/>
    <w:rsid w:val="00FB276B"/>
    <w:rsid w:val="00FB365F"/>
    <w:rsid w:val="00FB4ABF"/>
    <w:rsid w:val="00FB4E09"/>
    <w:rsid w:val="00FB5B03"/>
    <w:rsid w:val="00FB60D5"/>
    <w:rsid w:val="00FB6795"/>
    <w:rsid w:val="00FC017D"/>
    <w:rsid w:val="00FC06C3"/>
    <w:rsid w:val="00FC16ED"/>
    <w:rsid w:val="00FC1FFF"/>
    <w:rsid w:val="00FC2D71"/>
    <w:rsid w:val="00FC61E7"/>
    <w:rsid w:val="00FC61FD"/>
    <w:rsid w:val="00FC674C"/>
    <w:rsid w:val="00FD360B"/>
    <w:rsid w:val="00FD56AA"/>
    <w:rsid w:val="00FD6E76"/>
    <w:rsid w:val="00FE20BF"/>
    <w:rsid w:val="00FE27CE"/>
    <w:rsid w:val="00FE4645"/>
    <w:rsid w:val="00FE5AE9"/>
    <w:rsid w:val="00FE7A05"/>
    <w:rsid w:val="00FF15E0"/>
    <w:rsid w:val="00FF265D"/>
    <w:rsid w:val="00FF2675"/>
    <w:rsid w:val="00FF3916"/>
    <w:rsid w:val="00FF4EA1"/>
    <w:rsid w:val="00FF5073"/>
    <w:rsid w:val="00FF544E"/>
    <w:rsid w:val="00FF557F"/>
    <w:rsid w:val="00FF59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7DCE"/>
  <w15:docId w15:val="{FE0F7482-229C-451A-9039-830793B2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EC"/>
    <w:pPr>
      <w:spacing w:after="4" w:line="249" w:lineRule="auto"/>
      <w:ind w:right="53" w:firstLine="17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07"/>
      <w:ind w:left="10" w:right="55" w:hanging="10"/>
      <w:jc w:val="center"/>
      <w:outlineLvl w:val="0"/>
    </w:pPr>
    <w:rPr>
      <w:rFonts w:ascii="Times New Roman" w:eastAsia="Times New Roman" w:hAnsi="Times New Roman" w:cs="Times New Roman"/>
      <w:color w:val="000000"/>
      <w:sz w:val="16"/>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i/>
      <w:color w:val="000000"/>
      <w:sz w:val="2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3Char">
    <w:name w:val="Heading 3 Char"/>
    <w:link w:val="Heading3"/>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color w:val="000000"/>
      <w:sz w:val="16"/>
    </w:rPr>
  </w:style>
  <w:style w:type="character" w:styleId="CommentReference">
    <w:name w:val="annotation reference"/>
    <w:basedOn w:val="DefaultParagraphFont"/>
    <w:uiPriority w:val="99"/>
    <w:semiHidden/>
    <w:unhideWhenUsed/>
    <w:rsid w:val="00C43005"/>
    <w:rPr>
      <w:sz w:val="16"/>
      <w:szCs w:val="16"/>
    </w:rPr>
  </w:style>
  <w:style w:type="paragraph" w:styleId="CommentText">
    <w:name w:val="annotation text"/>
    <w:basedOn w:val="Normal"/>
    <w:link w:val="CommentTextChar"/>
    <w:uiPriority w:val="99"/>
    <w:semiHidden/>
    <w:unhideWhenUsed/>
    <w:rsid w:val="00C43005"/>
    <w:pPr>
      <w:spacing w:line="240" w:lineRule="auto"/>
    </w:pPr>
    <w:rPr>
      <w:szCs w:val="20"/>
    </w:rPr>
  </w:style>
  <w:style w:type="character" w:customStyle="1" w:styleId="CommentTextChar">
    <w:name w:val="Comment Text Char"/>
    <w:basedOn w:val="DefaultParagraphFont"/>
    <w:link w:val="CommentText"/>
    <w:uiPriority w:val="99"/>
    <w:semiHidden/>
    <w:rsid w:val="00C4300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43005"/>
    <w:rPr>
      <w:b/>
      <w:bCs/>
    </w:rPr>
  </w:style>
  <w:style w:type="character" w:customStyle="1" w:styleId="CommentSubjectChar">
    <w:name w:val="Comment Subject Char"/>
    <w:basedOn w:val="CommentTextChar"/>
    <w:link w:val="CommentSubject"/>
    <w:uiPriority w:val="99"/>
    <w:semiHidden/>
    <w:rsid w:val="00C43005"/>
    <w:rPr>
      <w:rFonts w:ascii="Times New Roman" w:eastAsia="Times New Roman" w:hAnsi="Times New Roman" w:cs="Times New Roman"/>
      <w:b/>
      <w:bCs/>
      <w:color w:val="000000"/>
      <w:sz w:val="20"/>
      <w:szCs w:val="20"/>
    </w:rPr>
  </w:style>
  <w:style w:type="paragraph" w:styleId="Caption">
    <w:name w:val="caption"/>
    <w:basedOn w:val="Normal"/>
    <w:next w:val="Normal"/>
    <w:uiPriority w:val="35"/>
    <w:unhideWhenUsed/>
    <w:qFormat/>
    <w:rsid w:val="00766455"/>
    <w:pPr>
      <w:spacing w:after="200" w:line="240" w:lineRule="auto"/>
    </w:pPr>
    <w:rPr>
      <w:i/>
      <w:iCs/>
      <w:color w:val="44546A" w:themeColor="text2"/>
      <w:sz w:val="18"/>
      <w:szCs w:val="18"/>
    </w:rPr>
  </w:style>
  <w:style w:type="paragraph" w:styleId="ListParagraph">
    <w:name w:val="List Paragraph"/>
    <w:basedOn w:val="Normal"/>
    <w:uiPriority w:val="34"/>
    <w:qFormat/>
    <w:rsid w:val="002E7D62"/>
    <w:pPr>
      <w:ind w:left="720"/>
      <w:contextualSpacing/>
    </w:pPr>
  </w:style>
  <w:style w:type="table" w:styleId="TableGrid">
    <w:name w:val="Table Grid"/>
    <w:basedOn w:val="TableNormal"/>
    <w:uiPriority w:val="39"/>
    <w:rsid w:val="00E86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17665">
      <w:bodyDiv w:val="1"/>
      <w:marLeft w:val="0"/>
      <w:marRight w:val="0"/>
      <w:marTop w:val="0"/>
      <w:marBottom w:val="0"/>
      <w:divBdr>
        <w:top w:val="none" w:sz="0" w:space="0" w:color="auto"/>
        <w:left w:val="none" w:sz="0" w:space="0" w:color="auto"/>
        <w:bottom w:val="none" w:sz="0" w:space="0" w:color="auto"/>
        <w:right w:val="none" w:sz="0" w:space="0" w:color="auto"/>
      </w:divBdr>
    </w:div>
    <w:div w:id="517738515">
      <w:bodyDiv w:val="1"/>
      <w:marLeft w:val="0"/>
      <w:marRight w:val="0"/>
      <w:marTop w:val="0"/>
      <w:marBottom w:val="0"/>
      <w:divBdr>
        <w:top w:val="none" w:sz="0" w:space="0" w:color="auto"/>
        <w:left w:val="none" w:sz="0" w:space="0" w:color="auto"/>
        <w:bottom w:val="none" w:sz="0" w:space="0" w:color="auto"/>
        <w:right w:val="none" w:sz="0" w:space="0" w:color="auto"/>
      </w:divBdr>
    </w:div>
    <w:div w:id="1369725529">
      <w:bodyDiv w:val="1"/>
      <w:marLeft w:val="0"/>
      <w:marRight w:val="0"/>
      <w:marTop w:val="0"/>
      <w:marBottom w:val="0"/>
      <w:divBdr>
        <w:top w:val="none" w:sz="0" w:space="0" w:color="auto"/>
        <w:left w:val="none" w:sz="0" w:space="0" w:color="auto"/>
        <w:bottom w:val="none" w:sz="0" w:space="0" w:color="auto"/>
        <w:right w:val="none" w:sz="0" w:space="0" w:color="auto"/>
      </w:divBdr>
      <w:divsChild>
        <w:div w:id="1962345442">
          <w:marLeft w:val="0"/>
          <w:marRight w:val="0"/>
          <w:marTop w:val="0"/>
          <w:marBottom w:val="0"/>
          <w:divBdr>
            <w:top w:val="none" w:sz="0" w:space="0" w:color="auto"/>
            <w:left w:val="none" w:sz="0" w:space="0" w:color="auto"/>
            <w:bottom w:val="none" w:sz="0" w:space="0" w:color="auto"/>
            <w:right w:val="none" w:sz="0" w:space="0" w:color="auto"/>
          </w:divBdr>
          <w:divsChild>
            <w:div w:id="3294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5513">
      <w:bodyDiv w:val="1"/>
      <w:marLeft w:val="0"/>
      <w:marRight w:val="0"/>
      <w:marTop w:val="0"/>
      <w:marBottom w:val="0"/>
      <w:divBdr>
        <w:top w:val="none" w:sz="0" w:space="0" w:color="auto"/>
        <w:left w:val="none" w:sz="0" w:space="0" w:color="auto"/>
        <w:bottom w:val="none" w:sz="0" w:space="0" w:color="auto"/>
        <w:right w:val="none" w:sz="0" w:space="0" w:color="auto"/>
      </w:divBdr>
      <w:divsChild>
        <w:div w:id="984508092">
          <w:marLeft w:val="1080"/>
          <w:marRight w:val="0"/>
          <w:marTop w:val="100"/>
          <w:marBottom w:val="0"/>
          <w:divBdr>
            <w:top w:val="none" w:sz="0" w:space="0" w:color="auto"/>
            <w:left w:val="none" w:sz="0" w:space="0" w:color="auto"/>
            <w:bottom w:val="none" w:sz="0" w:space="0" w:color="auto"/>
            <w:right w:val="none" w:sz="0" w:space="0" w:color="auto"/>
          </w:divBdr>
        </w:div>
        <w:div w:id="1383676881">
          <w:marLeft w:val="1080"/>
          <w:marRight w:val="0"/>
          <w:marTop w:val="100"/>
          <w:marBottom w:val="0"/>
          <w:divBdr>
            <w:top w:val="none" w:sz="0" w:space="0" w:color="auto"/>
            <w:left w:val="none" w:sz="0" w:space="0" w:color="auto"/>
            <w:bottom w:val="none" w:sz="0" w:space="0" w:color="auto"/>
            <w:right w:val="none" w:sz="0" w:space="0" w:color="auto"/>
          </w:divBdr>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1CFCA68E4CBC4A8045D66B0C215F57" ma:contentTypeVersion="7" ma:contentTypeDescription="Create a new document." ma:contentTypeScope="" ma:versionID="adddbd8e675dd31a5974e97fc8a06f54">
  <xsd:schema xmlns:xsd="http://www.w3.org/2001/XMLSchema" xmlns:xs="http://www.w3.org/2001/XMLSchema" xmlns:p="http://schemas.microsoft.com/office/2006/metadata/properties" xmlns:ns3="e5f5b80e-c7c6-4cc9-9aaf-810c62bd4cc9" xmlns:ns4="041bcd7b-5a9e-442f-aad3-a4da0d0a35a5" targetNamespace="http://schemas.microsoft.com/office/2006/metadata/properties" ma:root="true" ma:fieldsID="d1286b15a6e7d1a82c86ffe335a138c0" ns3:_="" ns4:_="">
    <xsd:import namespace="e5f5b80e-c7c6-4cc9-9aaf-810c62bd4cc9"/>
    <xsd:import namespace="041bcd7b-5a9e-442f-aad3-a4da0d0a35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5b80e-c7c6-4cc9-9aaf-810c62bd4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1bcd7b-5a9e-442f-aad3-a4da0d0a3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4F4E3-2141-40B8-B805-1541F3551B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5382C0-7B25-4738-AA89-8BBC42C6F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5b80e-c7c6-4cc9-9aaf-810c62bd4cc9"/>
    <ds:schemaRef ds:uri="041bcd7b-5a9e-442f-aad3-a4da0d0a3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BB6B5-5AA2-486D-811B-CD89A37BBE6C}">
  <ds:schemaRefs>
    <ds:schemaRef ds:uri="http://schemas.openxmlformats.org/officeDocument/2006/bibliography"/>
  </ds:schemaRefs>
</ds:datastoreItem>
</file>

<file path=customXml/itemProps4.xml><?xml version="1.0" encoding="utf-8"?>
<ds:datastoreItem xmlns:ds="http://schemas.openxmlformats.org/officeDocument/2006/customXml" ds:itemID="{B75C9092-F778-4890-9A45-5F3510939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4824</Words>
  <Characters>27498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Tyler</dc:creator>
  <cp:keywords/>
  <cp:lastModifiedBy>Ryan Koons</cp:lastModifiedBy>
  <cp:revision>3</cp:revision>
  <cp:lastPrinted>2021-11-29T20:13:00Z</cp:lastPrinted>
  <dcterms:created xsi:type="dcterms:W3CDTF">2021-11-29T20:12:00Z</dcterms:created>
  <dcterms:modified xsi:type="dcterms:W3CDTF">2021-11-29T20:15:00Z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0x010100111CFCA68E4CBC4A8045D66B0C215F57</vt:lpwstr>
  </property>
</Properties>
</file>