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xmlns:c="http://schemas.openxmlformats.org/drawingml/2006/chart" mc:Ignorable="w14 w15 w16se w16cid wp14">
  <w:body>
    <w:p w:rsidRPr="004E302C" w:rsidR="00F739BA" w:rsidP="00F739BA" w:rsidRDefault="00F739BA" w14:paraId="1B0A8C84" w14:textId="5E5E95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2C">
        <w:rPr>
          <w:rFonts w:ascii="Times New Roman" w:hAnsi="Times New Roman" w:cs="Times New Roman"/>
          <w:b/>
          <w:sz w:val="24"/>
          <w:szCs w:val="24"/>
        </w:rPr>
        <w:t>I. OBJECTIVE</w:t>
      </w:r>
    </w:p>
    <w:p w:rsidR="00F739BA" w:rsidRDefault="00F739BA" w14:paraId="7EBD6B5B" w14:textId="37C5703D">
      <w:pPr>
        <w:rPr>
          <w:rFonts w:ascii="Times New Roman" w:hAnsi="Times New Roman" w:cs="Times New Roman"/>
          <w:sz w:val="24"/>
          <w:szCs w:val="24"/>
        </w:rPr>
      </w:pPr>
      <w:r w:rsidRPr="004E302C">
        <w:rPr>
          <w:rFonts w:ascii="Times New Roman" w:hAnsi="Times New Roman" w:cs="Times New Roman"/>
          <w:sz w:val="24"/>
          <w:szCs w:val="24"/>
        </w:rPr>
        <w:t>Implement Cooperative</w:t>
      </w:r>
      <w:r w:rsidR="0041045E">
        <w:rPr>
          <w:rFonts w:ascii="Times New Roman" w:hAnsi="Times New Roman" w:cs="Times New Roman"/>
          <w:sz w:val="24"/>
          <w:szCs w:val="24"/>
        </w:rPr>
        <w:t xml:space="preserve"> Distributed</w:t>
      </w:r>
      <w:r w:rsidRPr="004E302C">
        <w:rPr>
          <w:rFonts w:ascii="Times New Roman" w:hAnsi="Times New Roman" w:cs="Times New Roman"/>
          <w:sz w:val="24"/>
          <w:szCs w:val="24"/>
        </w:rPr>
        <w:t xml:space="preserve"> </w:t>
      </w:r>
      <w:r w:rsidR="0041045E">
        <w:rPr>
          <w:rFonts w:ascii="Times New Roman" w:hAnsi="Times New Roman" w:cs="Times New Roman"/>
          <w:sz w:val="24"/>
          <w:szCs w:val="24"/>
        </w:rPr>
        <w:t>C</w:t>
      </w:r>
      <w:r w:rsidRPr="004E302C">
        <w:rPr>
          <w:rFonts w:ascii="Times New Roman" w:hAnsi="Times New Roman" w:cs="Times New Roman"/>
          <w:sz w:val="24"/>
          <w:szCs w:val="24"/>
        </w:rPr>
        <w:t xml:space="preserve">ontrol to a 100k node system model and produce real time results with the use of OPAL-RT real time simulator.  </w:t>
      </w:r>
    </w:p>
    <w:p w:rsidRPr="004E302C" w:rsidR="00DF1048" w:rsidRDefault="00DF1048" w14:paraId="0380E198" w14:textId="77777777">
      <w:pPr>
        <w:rPr>
          <w:rFonts w:ascii="Times New Roman" w:hAnsi="Times New Roman" w:cs="Times New Roman"/>
          <w:sz w:val="24"/>
          <w:szCs w:val="24"/>
        </w:rPr>
      </w:pPr>
    </w:p>
    <w:p w:rsidRPr="004E302C" w:rsidR="00F739BA" w:rsidP="00F739BA" w:rsidRDefault="00F739BA" w14:paraId="43CC863B" w14:textId="5D0985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2C">
        <w:rPr>
          <w:rFonts w:ascii="Times New Roman" w:hAnsi="Times New Roman" w:cs="Times New Roman"/>
          <w:b/>
          <w:sz w:val="24"/>
          <w:szCs w:val="24"/>
        </w:rPr>
        <w:t>II. EQUIPEMENT</w:t>
      </w:r>
    </w:p>
    <w:p w:rsidRPr="004E302C" w:rsidR="00F739BA" w:rsidP="00F739BA" w:rsidRDefault="00F739BA" w14:paraId="18466F29" w14:textId="6CEE2645">
      <w:pPr>
        <w:jc w:val="both"/>
        <w:rPr>
          <w:rFonts w:ascii="Times New Roman" w:hAnsi="Times New Roman" w:cs="Times New Roman"/>
          <w:sz w:val="24"/>
          <w:szCs w:val="24"/>
        </w:rPr>
      </w:pPr>
      <w:r w:rsidRPr="004E302C">
        <w:rPr>
          <w:rFonts w:ascii="Times New Roman" w:hAnsi="Times New Roman" w:cs="Times New Roman"/>
          <w:sz w:val="24"/>
          <w:szCs w:val="24"/>
        </w:rPr>
        <w:t>The list of equipment used for the experiment:</w:t>
      </w:r>
    </w:p>
    <w:p w:rsidRPr="004E302C" w:rsidR="00F739BA" w:rsidP="00F739BA" w:rsidRDefault="00F739BA" w14:paraId="612336AF" w14:textId="0D91FE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2C">
        <w:rPr>
          <w:rFonts w:ascii="Times New Roman" w:hAnsi="Times New Roman" w:cs="Times New Roman"/>
          <w:sz w:val="24"/>
          <w:szCs w:val="24"/>
        </w:rPr>
        <w:t>OPAL-RT: the real-time simulator</w:t>
      </w:r>
    </w:p>
    <w:p w:rsidRPr="004E302C" w:rsidR="00F739BA" w:rsidP="00F739BA" w:rsidRDefault="00F739BA" w14:paraId="1EF5B9A8" w14:textId="3796216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02C">
        <w:rPr>
          <w:rFonts w:ascii="Times New Roman" w:hAnsi="Times New Roman" w:cs="Times New Roman"/>
          <w:sz w:val="24"/>
          <w:szCs w:val="24"/>
        </w:rPr>
        <w:t>Simulink: the graphical programming environment developed by MATHWORKS</w:t>
      </w:r>
    </w:p>
    <w:p w:rsidRPr="004E302C" w:rsidR="00F739BA" w:rsidP="00F739BA" w:rsidRDefault="00F739BA" w14:paraId="53E032F4" w14:textId="08B8738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02C">
        <w:rPr>
          <w:rFonts w:ascii="Times New Roman" w:hAnsi="Times New Roman" w:cs="Times New Roman"/>
          <w:sz w:val="24"/>
          <w:szCs w:val="24"/>
        </w:rPr>
        <w:t>OpenDSS</w:t>
      </w:r>
      <w:proofErr w:type="spellEnd"/>
      <w:r w:rsidRPr="004E302C">
        <w:rPr>
          <w:rFonts w:ascii="Times New Roman" w:hAnsi="Times New Roman" w:cs="Times New Roman"/>
          <w:sz w:val="24"/>
          <w:szCs w:val="24"/>
        </w:rPr>
        <w:t>: The Electric Power Distribution System Simulator</w:t>
      </w:r>
    </w:p>
    <w:p w:rsidR="00F739BA" w:rsidP="00F739BA" w:rsidRDefault="00F739BA" w14:paraId="5B0F9B12" w14:textId="78898F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02C">
        <w:rPr>
          <w:rFonts w:ascii="Times New Roman" w:hAnsi="Times New Roman" w:cs="Times New Roman"/>
          <w:sz w:val="24"/>
          <w:szCs w:val="24"/>
        </w:rPr>
        <w:t xml:space="preserve">Microsoft Excel </w:t>
      </w:r>
    </w:p>
    <w:p w:rsidRPr="004E302C" w:rsidR="00DF1048" w:rsidP="00DF1048" w:rsidRDefault="00DF1048" w14:paraId="504D5932" w14:textId="77777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Pr="004E302C" w:rsidR="00F739BA" w:rsidP="00F739BA" w:rsidRDefault="00F739BA" w14:paraId="00BCF8FB" w14:textId="21F8D4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2C">
        <w:rPr>
          <w:rFonts w:ascii="Times New Roman" w:hAnsi="Times New Roman" w:cs="Times New Roman"/>
          <w:b/>
          <w:sz w:val="24"/>
          <w:szCs w:val="24"/>
        </w:rPr>
        <w:t>III. IMPLEMENTATION</w:t>
      </w:r>
    </w:p>
    <w:p w:rsidRPr="004E302C" w:rsidR="00F739BA" w:rsidP="00F739BA" w:rsidRDefault="00F739BA" w14:paraId="6CA856D3" w14:textId="046403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2C">
        <w:rPr>
          <w:rFonts w:ascii="Times New Roman" w:hAnsi="Times New Roman" w:cs="Times New Roman"/>
          <w:b/>
          <w:sz w:val="24"/>
          <w:szCs w:val="24"/>
        </w:rPr>
        <w:t xml:space="preserve">Part 1: Implementation of </w:t>
      </w:r>
      <w:r w:rsidRPr="00201BD9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201BD9" w:rsidR="00201BD9">
        <w:rPr>
          <w:rFonts w:ascii="Times New Roman" w:hAnsi="Times New Roman" w:cs="Times New Roman"/>
          <w:b/>
          <w:sz w:val="24"/>
          <w:szCs w:val="24"/>
        </w:rPr>
        <w:t xml:space="preserve">Cooperative </w:t>
      </w:r>
      <w:r w:rsidR="00201BD9">
        <w:rPr>
          <w:rFonts w:ascii="Times New Roman" w:hAnsi="Times New Roman" w:cs="Times New Roman"/>
          <w:b/>
          <w:sz w:val="24"/>
          <w:szCs w:val="24"/>
        </w:rPr>
        <w:t>D</w:t>
      </w:r>
      <w:r w:rsidRPr="00491420" w:rsidR="008F380B">
        <w:rPr>
          <w:rFonts w:ascii="Times New Roman" w:hAnsi="Times New Roman" w:cs="Times New Roman"/>
          <w:b/>
          <w:sz w:val="24"/>
          <w:szCs w:val="24"/>
        </w:rPr>
        <w:t xml:space="preserve">istributed </w:t>
      </w:r>
      <w:r w:rsidRPr="004E302C">
        <w:rPr>
          <w:rFonts w:ascii="Times New Roman" w:hAnsi="Times New Roman" w:cs="Times New Roman"/>
          <w:b/>
          <w:sz w:val="24"/>
          <w:szCs w:val="24"/>
        </w:rPr>
        <w:t>Control to the T&amp;D model</w:t>
      </w:r>
      <w:r w:rsidR="008F38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1048" w:rsidP="00AF75BA" w:rsidRDefault="001C4A29" w14:paraId="7421C60F" w14:textId="3B1719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T&amp;D model used for the implementation of the controllers was the same as described in the </w:t>
      </w:r>
      <w:r w:rsidR="00201BD9">
        <w:rPr>
          <w:rFonts w:ascii="Times New Roman" w:hAnsi="Times New Roman" w:cs="Times New Roman"/>
          <w:sz w:val="24"/>
          <w:szCs w:val="24"/>
        </w:rPr>
        <w:t xml:space="preserve">previous </w:t>
      </w:r>
      <w:proofErr w:type="spellStart"/>
      <w:r w:rsidR="00201BD9">
        <w:rPr>
          <w:rFonts w:ascii="Times New Roman" w:hAnsi="Times New Roman" w:cs="Times New Roman"/>
          <w:sz w:val="24"/>
          <w:szCs w:val="24"/>
        </w:rPr>
        <w:t>resport</w:t>
      </w:r>
      <w:proofErr w:type="spellEnd"/>
      <w:r w:rsidR="00201BD9">
        <w:rPr>
          <w:rFonts w:ascii="Times New Roman" w:hAnsi="Times New Roman" w:cs="Times New Roman"/>
          <w:sz w:val="24"/>
          <w:szCs w:val="24"/>
        </w:rPr>
        <w:t>.</w:t>
      </w:r>
      <w:r w:rsidRPr="004E302C" w:rsidR="00735615">
        <w:rPr>
          <w:rFonts w:ascii="Times New Roman" w:hAnsi="Times New Roman" w:cs="Times New Roman"/>
          <w:sz w:val="24"/>
          <w:szCs w:val="24"/>
        </w:rPr>
        <w:t xml:space="preserve"> IEEE 14-bus system was used as the transmission system and the IEEE European Low Voltage Test Feeder (ELV) as the distribution system. The T&amp;D model connects forty ELV systems to one bus in the IEEE 14-bus</w:t>
      </w:r>
      <w:r w:rsidR="003E5976">
        <w:rPr>
          <w:rFonts w:ascii="Times New Roman" w:hAnsi="Times New Roman" w:cs="Times New Roman"/>
          <w:sz w:val="24"/>
          <w:szCs w:val="24"/>
        </w:rPr>
        <w:t xml:space="preserve"> system</w:t>
      </w:r>
      <w:r w:rsidR="00F663F8">
        <w:rPr>
          <w:rFonts w:ascii="Times New Roman" w:hAnsi="Times New Roman" w:cs="Times New Roman"/>
          <w:sz w:val="24"/>
          <w:szCs w:val="24"/>
        </w:rPr>
        <w:t>. This is done</w:t>
      </w:r>
      <w:r w:rsidRPr="004E302C" w:rsidR="00735615">
        <w:rPr>
          <w:rFonts w:ascii="Times New Roman" w:hAnsi="Times New Roman" w:cs="Times New Roman"/>
          <w:sz w:val="24"/>
          <w:szCs w:val="24"/>
        </w:rPr>
        <w:t xml:space="preserve"> by sending the summation of the </w:t>
      </w:r>
      <w:r w:rsidRPr="004E302C" w:rsidR="004E302C">
        <w:rPr>
          <w:rFonts w:ascii="Times New Roman" w:hAnsi="Times New Roman" w:cs="Times New Roman"/>
          <w:sz w:val="24"/>
          <w:szCs w:val="24"/>
        </w:rPr>
        <w:t xml:space="preserve">power </w:t>
      </w:r>
      <w:r w:rsidRPr="004E302C" w:rsidR="00735615">
        <w:rPr>
          <w:rFonts w:ascii="Times New Roman" w:hAnsi="Times New Roman" w:cs="Times New Roman"/>
          <w:sz w:val="24"/>
          <w:szCs w:val="24"/>
        </w:rPr>
        <w:t>measurement of all the ELV systems</w:t>
      </w:r>
      <w:r w:rsidR="00B718E5">
        <w:rPr>
          <w:rFonts w:ascii="Times New Roman" w:hAnsi="Times New Roman" w:cs="Times New Roman"/>
          <w:sz w:val="24"/>
          <w:szCs w:val="24"/>
        </w:rPr>
        <w:t>. As well as,</w:t>
      </w:r>
      <w:r w:rsidRPr="004E302C" w:rsidR="004E302C">
        <w:rPr>
          <w:rFonts w:ascii="Times New Roman" w:hAnsi="Times New Roman" w:cs="Times New Roman"/>
          <w:sz w:val="24"/>
          <w:szCs w:val="24"/>
        </w:rPr>
        <w:t xml:space="preserve"> substituting the ELV substation voltage source with the dynamic Thevenin equivalent of the transmission system, both the Thevenin voltage and the Thevenin impedance</w:t>
      </w:r>
      <w:r w:rsidR="00F663F8">
        <w:rPr>
          <w:rFonts w:ascii="Times New Roman" w:hAnsi="Times New Roman" w:cs="Times New Roman"/>
          <w:sz w:val="24"/>
          <w:szCs w:val="24"/>
        </w:rPr>
        <w:t>, seen at bus 11</w:t>
      </w:r>
      <w:r w:rsidRPr="004E302C" w:rsidR="004E302C">
        <w:rPr>
          <w:rFonts w:ascii="Times New Roman" w:hAnsi="Times New Roman" w:cs="Times New Roman"/>
          <w:sz w:val="24"/>
          <w:szCs w:val="24"/>
        </w:rPr>
        <w:t>.</w:t>
      </w:r>
      <w:r w:rsidRPr="004E302C" w:rsidR="007356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3F8" w:rsidP="00AF75BA" w:rsidRDefault="00DF1048" w14:paraId="68926F3E" w14:textId="504816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</w:t>
      </w:r>
      <w:r w:rsidRPr="004E302C" w:rsidR="00735615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was chosen</w:t>
      </w:r>
      <w:r w:rsidRPr="004E302C" w:rsidR="00735615">
        <w:rPr>
          <w:rFonts w:ascii="Times New Roman" w:hAnsi="Times New Roman" w:cs="Times New Roman"/>
          <w:sz w:val="24"/>
          <w:szCs w:val="24"/>
        </w:rPr>
        <w:t xml:space="preserve"> as the point of interconnection between the T&amp;D due to it having the lowest load level of the system. </w:t>
      </w:r>
      <w:r w:rsidRPr="004E302C" w:rsidR="004E302C">
        <w:rPr>
          <w:rFonts w:ascii="Times New Roman" w:hAnsi="Times New Roman" w:cs="Times New Roman"/>
          <w:sz w:val="24"/>
          <w:szCs w:val="24"/>
        </w:rPr>
        <w:t xml:space="preserve">This connection happens after 1.5 seconds of simulation where the Thevenin equivalents are initially calculated. </w:t>
      </w:r>
      <w:r w:rsidRPr="00F663F8" w:rsidR="00F663F8">
        <w:rPr>
          <w:rFonts w:ascii="Times New Roman" w:hAnsi="Times New Roman" w:cs="Times New Roman"/>
          <w:sz w:val="24"/>
          <w:szCs w:val="24"/>
        </w:rPr>
        <w:t xml:space="preserve">IEEE 14-bus test case system was originally modeled in PSS/e and was kept this way when inputting the model to </w:t>
      </w:r>
      <w:proofErr w:type="spellStart"/>
      <w:r w:rsidRPr="00F663F8" w:rsidR="00F663F8">
        <w:rPr>
          <w:rFonts w:ascii="Times New Roman" w:hAnsi="Times New Roman" w:cs="Times New Roman"/>
          <w:sz w:val="24"/>
          <w:szCs w:val="24"/>
        </w:rPr>
        <w:t>ePHASORsim</w:t>
      </w:r>
      <w:proofErr w:type="spellEnd"/>
      <w:r w:rsidRPr="00F663F8" w:rsidR="00F663F8">
        <w:rPr>
          <w:rFonts w:ascii="Times New Roman" w:hAnsi="Times New Roman" w:cs="Times New Roman"/>
          <w:sz w:val="24"/>
          <w:szCs w:val="24"/>
        </w:rPr>
        <w:t xml:space="preserve"> solver block. The ELV was originally modeled in Excel and was kept this way when inputting the model to </w:t>
      </w:r>
      <w:proofErr w:type="spellStart"/>
      <w:r w:rsidRPr="00F663F8" w:rsidR="00F663F8">
        <w:rPr>
          <w:rFonts w:ascii="Times New Roman" w:hAnsi="Times New Roman" w:cs="Times New Roman"/>
          <w:sz w:val="24"/>
          <w:szCs w:val="24"/>
        </w:rPr>
        <w:t>ePHASORsim</w:t>
      </w:r>
      <w:proofErr w:type="spellEnd"/>
      <w:r w:rsidRPr="00F663F8" w:rsidR="00F663F8">
        <w:rPr>
          <w:rFonts w:ascii="Times New Roman" w:hAnsi="Times New Roman" w:cs="Times New Roman"/>
          <w:sz w:val="24"/>
          <w:szCs w:val="24"/>
        </w:rPr>
        <w:t xml:space="preserve"> solver block. </w:t>
      </w:r>
    </w:p>
    <w:p w:rsidR="004E302C" w:rsidP="00AF75BA" w:rsidRDefault="00735615" w14:paraId="58F41820" w14:textId="7F8A1258">
      <w:pPr>
        <w:jc w:val="both"/>
        <w:rPr>
          <w:rFonts w:ascii="Times New Roman" w:hAnsi="Times New Roman" w:cs="Times New Roman"/>
          <w:sz w:val="24"/>
          <w:szCs w:val="24"/>
        </w:rPr>
      </w:pPr>
      <w:r w:rsidRPr="004E302C">
        <w:rPr>
          <w:rFonts w:ascii="Times New Roman" w:hAnsi="Times New Roman" w:cs="Times New Roman"/>
          <w:sz w:val="24"/>
          <w:szCs w:val="24"/>
        </w:rPr>
        <w:t>The Cooperative</w:t>
      </w:r>
      <w:r w:rsidR="00DF1048">
        <w:rPr>
          <w:rFonts w:ascii="Times New Roman" w:hAnsi="Times New Roman" w:cs="Times New Roman"/>
          <w:sz w:val="24"/>
          <w:szCs w:val="24"/>
        </w:rPr>
        <w:t xml:space="preserve"> Distributed</w:t>
      </w:r>
      <w:r w:rsidRPr="004E302C">
        <w:rPr>
          <w:rFonts w:ascii="Times New Roman" w:hAnsi="Times New Roman" w:cs="Times New Roman"/>
          <w:sz w:val="24"/>
          <w:szCs w:val="24"/>
        </w:rPr>
        <w:t xml:space="preserve"> Control was modeled in Simulink. </w:t>
      </w:r>
      <w:r w:rsidRPr="004E302C" w:rsidR="00AF75BA">
        <w:rPr>
          <w:rFonts w:ascii="Times New Roman" w:hAnsi="Times New Roman" w:cs="Times New Roman"/>
          <w:sz w:val="24"/>
          <w:szCs w:val="24"/>
        </w:rPr>
        <w:t>Five of which were connected to five buses in one of the ELV distribution system</w:t>
      </w:r>
      <w:r w:rsidR="004E302C">
        <w:rPr>
          <w:rFonts w:ascii="Times New Roman" w:hAnsi="Times New Roman" w:cs="Times New Roman"/>
          <w:sz w:val="24"/>
          <w:szCs w:val="24"/>
        </w:rPr>
        <w:t>. More specifically, one controller per bus.</w:t>
      </w:r>
      <w:r w:rsidRPr="004E302C" w:rsidR="00AF75BA">
        <w:rPr>
          <w:rFonts w:ascii="Times New Roman" w:hAnsi="Times New Roman" w:cs="Times New Roman"/>
          <w:sz w:val="24"/>
          <w:szCs w:val="24"/>
        </w:rPr>
        <w:t xml:space="preserve"> </w:t>
      </w:r>
      <w:r w:rsidR="00F663F8">
        <w:rPr>
          <w:rFonts w:ascii="Times New Roman" w:hAnsi="Times New Roman" w:cs="Times New Roman"/>
          <w:sz w:val="24"/>
          <w:szCs w:val="24"/>
        </w:rPr>
        <w:t>In order for the cooperative control to work properly, it is required that each controller</w:t>
      </w:r>
      <w:r w:rsidR="00201BD9">
        <w:rPr>
          <w:rFonts w:ascii="Times New Roman" w:hAnsi="Times New Roman" w:cs="Times New Roman"/>
          <w:sz w:val="24"/>
          <w:szCs w:val="24"/>
        </w:rPr>
        <w:t xml:space="preserve"> is placed to the same phase of the desired buses</w:t>
      </w:r>
      <w:r w:rsidR="00F663F8">
        <w:rPr>
          <w:rFonts w:ascii="Times New Roman" w:hAnsi="Times New Roman" w:cs="Times New Roman"/>
          <w:sz w:val="24"/>
          <w:szCs w:val="24"/>
        </w:rPr>
        <w:t>. The controllers were connected to phase A of bus 38, 81, 250, 522, and 579. As below</w:t>
      </w:r>
      <w:r w:rsidR="00625430">
        <w:rPr>
          <w:rFonts w:ascii="Times New Roman" w:hAnsi="Times New Roman" w:cs="Times New Roman"/>
          <w:sz w:val="24"/>
          <w:szCs w:val="24"/>
        </w:rPr>
        <w:t xml:space="preserve"> </w:t>
      </w:r>
      <w:r w:rsidRPr="00625430" w:rsidR="00F663F8">
        <w:rPr>
          <w:rFonts w:ascii="Times New Roman" w:hAnsi="Times New Roman" w:cs="Times New Roman"/>
          <w:sz w:val="24"/>
          <w:szCs w:val="24"/>
        </w:rPr>
        <w:t>in figure</w:t>
      </w:r>
      <w:r w:rsidR="00F663F8">
        <w:rPr>
          <w:rFonts w:ascii="Times New Roman" w:hAnsi="Times New Roman" w:cs="Times New Roman"/>
          <w:sz w:val="24"/>
          <w:szCs w:val="24"/>
        </w:rPr>
        <w:t xml:space="preserve"> 1, the controllers take in the voltage magnitude and </w:t>
      </w:r>
      <w:r w:rsidR="00E93DE7">
        <w:rPr>
          <w:rFonts w:ascii="Times New Roman" w:hAnsi="Times New Roman" w:cs="Times New Roman"/>
          <w:sz w:val="24"/>
          <w:szCs w:val="24"/>
        </w:rPr>
        <w:t>injects to</w:t>
      </w:r>
      <w:r w:rsidR="00DF1048">
        <w:rPr>
          <w:rFonts w:ascii="Times New Roman" w:hAnsi="Times New Roman" w:cs="Times New Roman"/>
          <w:sz w:val="24"/>
          <w:szCs w:val="24"/>
        </w:rPr>
        <w:t xml:space="preserve"> the system </w:t>
      </w:r>
      <w:r w:rsidR="00F663F8">
        <w:rPr>
          <w:rFonts w:ascii="Times New Roman" w:hAnsi="Times New Roman" w:cs="Times New Roman"/>
          <w:sz w:val="24"/>
          <w:szCs w:val="24"/>
        </w:rPr>
        <w:t xml:space="preserve">the </w:t>
      </w:r>
      <w:r w:rsidR="00054CDA">
        <w:rPr>
          <w:rFonts w:ascii="Times New Roman" w:hAnsi="Times New Roman" w:cs="Times New Roman"/>
          <w:sz w:val="24"/>
          <w:szCs w:val="24"/>
        </w:rPr>
        <w:t xml:space="preserve">current </w:t>
      </w:r>
      <w:r w:rsidR="00E93DE7">
        <w:rPr>
          <w:rFonts w:ascii="Times New Roman" w:hAnsi="Times New Roman" w:cs="Times New Roman"/>
          <w:sz w:val="24"/>
          <w:szCs w:val="24"/>
        </w:rPr>
        <w:t xml:space="preserve">magnitude and angle. </w:t>
      </w:r>
    </w:p>
    <w:p w:rsidR="00DF1048" w:rsidP="00AF75BA" w:rsidRDefault="00DF1048" w14:paraId="5ED51E92" w14:textId="025B2D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1048" w:rsidP="00AF75BA" w:rsidRDefault="00DF1048" w14:paraId="7EF34AA9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Pr="00F663F8" w:rsidR="00DF1048" w:rsidP="00AF75BA" w:rsidRDefault="00DF1048" w14:paraId="5135579E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0DFC" w:rsidP="0095798A" w:rsidRDefault="0095798A" w14:paraId="4C016CBB" w14:textId="69EC9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Figure 1: </w:t>
      </w:r>
      <w:r w:rsidRPr="00DF1048" w:rsidR="00DF1048">
        <w:rPr>
          <w:rFonts w:ascii="Times New Roman" w:hAnsi="Times New Roman" w:cs="Times New Roman"/>
          <w:sz w:val="24"/>
          <w:szCs w:val="24"/>
        </w:rPr>
        <w:t>Implementation of Controller to one ELV system</w:t>
      </w:r>
    </w:p>
    <w:p w:rsidR="00DF1048" w:rsidP="0095798A" w:rsidRDefault="00DF1048" w14:paraId="71E5BE4A" w14:textId="11D327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544F403" wp14:editId="0830DF20">
            <wp:simplePos x="0" y="0"/>
            <wp:positionH relativeFrom="margin">
              <wp:posOffset>214312</wp:posOffset>
            </wp:positionH>
            <wp:positionV relativeFrom="paragraph">
              <wp:posOffset>23495</wp:posOffset>
            </wp:positionV>
            <wp:extent cx="5330825" cy="2627630"/>
            <wp:effectExtent l="0" t="0" r="3175" b="1270"/>
            <wp:wrapNone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C873BEA0-F6CF-490E-99FD-124A2B0179D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C873BEA0-F6CF-490E-99FD-124A2B0179D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825" cy="26276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798A" w:rsidP="0095798A" w:rsidRDefault="00DF1048" w14:paraId="7AA2A142" w14:textId="6F2037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9BEBC8" wp14:editId="7DF78335">
                <wp:simplePos x="0" y="0"/>
                <wp:positionH relativeFrom="column">
                  <wp:posOffset>4166552</wp:posOffset>
                </wp:positionH>
                <wp:positionV relativeFrom="paragraph">
                  <wp:posOffset>17780</wp:posOffset>
                </wp:positionV>
                <wp:extent cx="923925" cy="233363"/>
                <wp:effectExtent l="0" t="0" r="28575" b="14605"/>
                <wp:wrapNone/>
                <wp:docPr id="20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B4EFE2-77AE-4336-BA86-3F8F83F966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333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18F25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F1048" w:rsidP="00DF1048" w:rsidRDefault="00DF1048" w14:paraId="755339C3" w14:textId="77777777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eastAsia="Calibri"/>
                                <w:color w:val="000000"/>
                                <w:sz w:val="18"/>
                                <w:szCs w:val="18"/>
                              </w:rPr>
                              <w:t>DG Controller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09BEBC8">
                <v:stroke joinstyle="miter"/>
                <v:path gradientshapeok="t" o:connecttype="rect"/>
              </v:shapetype>
              <v:shape id="Text Box 2" style="position:absolute;left:0;text-align:left;margin-left:328.05pt;margin-top:1.4pt;width:72.75pt;height:1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color="#f18f25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">
                <v:textbox>
                  <w:txbxContent>
                    <w:p w:rsidR="00DF1048" w:rsidP="00DF1048" w:rsidRDefault="00DF1048" w14:paraId="755339C3" w14:textId="77777777">
                      <w:pPr>
                        <w:pStyle w:val="NormalWeb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eastAsia="Calibri"/>
                          <w:color w:val="000000"/>
                          <w:sz w:val="18"/>
                          <w:szCs w:val="18"/>
                        </w:rPr>
                        <w:t>DG Controller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BF6998" wp14:editId="6B428865">
                <wp:simplePos x="0" y="0"/>
                <wp:positionH relativeFrom="column">
                  <wp:posOffset>4223702</wp:posOffset>
                </wp:positionH>
                <wp:positionV relativeFrom="paragraph">
                  <wp:posOffset>256541</wp:posOffset>
                </wp:positionV>
                <wp:extent cx="405765" cy="419100"/>
                <wp:effectExtent l="38100" t="0" r="32385" b="57150"/>
                <wp:wrapNone/>
                <wp:docPr id="21" name="Straight Arrow Connector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7A643F-EB9C-4D9D-BF72-6DEE4B50222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5765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18F25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3B891F5F">
                <v:path fillok="f" arrowok="t" o:connecttype="none"/>
                <o:lock v:ext="edit" shapetype="t"/>
              </v:shapetype>
              <v:shape id="Straight Arrow Connector 20" style="position:absolute;margin-left:332.55pt;margin-top:20.2pt;width:31.95pt;height:33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18c1f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">
                <v:stroke endarrow="open"/>
                <o:lock v:ext="edit" shapetype="f"/>
              </v:shape>
            </w:pict>
          </mc:Fallback>
        </mc:AlternateContent>
      </w:r>
    </w:p>
    <w:p w:rsidR="0095798A" w:rsidP="0095798A" w:rsidRDefault="00DF1048" w14:paraId="2B21E27B" w14:textId="20A4FF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4BD01" wp14:editId="7E8636F6">
                <wp:simplePos x="0" y="0"/>
                <wp:positionH relativeFrom="column">
                  <wp:posOffset>3633470</wp:posOffset>
                </wp:positionH>
                <wp:positionV relativeFrom="paragraph">
                  <wp:posOffset>154622</wp:posOffset>
                </wp:positionV>
                <wp:extent cx="589915" cy="661670"/>
                <wp:effectExtent l="0" t="0" r="19685" b="24130"/>
                <wp:wrapNone/>
                <wp:docPr id="17" name="Oval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6D7A0E-F9ED-4E0A-BBBE-206197ED6C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15" cy="66167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18F25"/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style="position:absolute;margin-left:286.1pt;margin-top:12.15pt;width:46.45pt;height:5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18f25" strokeweight="1pt" w14:anchorId="51E7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"/>
            </w:pict>
          </mc:Fallback>
        </mc:AlternateContent>
      </w:r>
    </w:p>
    <w:p w:rsidR="0095798A" w:rsidP="0095798A" w:rsidRDefault="0095798A" w14:paraId="6E28B391" w14:textId="36002E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98A" w:rsidP="0095798A" w:rsidRDefault="0095798A" w14:paraId="351C2B24" w14:textId="4D2A55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048" w:rsidP="0095798A" w:rsidRDefault="00DF1048" w14:paraId="4B83B47F" w14:textId="1A7C1D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048" w:rsidP="0095798A" w:rsidRDefault="00DF1048" w14:paraId="05A9E047" w14:textId="4EDAB2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048" w:rsidP="0095798A" w:rsidRDefault="00DF1048" w14:paraId="66790105" w14:textId="34B198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048" w:rsidP="0095798A" w:rsidRDefault="00DF1048" w14:paraId="01C14C36" w14:textId="435B65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98A" w:rsidP="0095798A" w:rsidRDefault="0095798A" w14:paraId="3A17EF96" w14:textId="41453C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F88" w:rsidP="00AF75BA" w:rsidRDefault="005A4F88" w14:paraId="1ECAD3D2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Pr="005A4F88" w:rsidR="005A4F88" w:rsidP="005A4F88" w:rsidRDefault="00F663F8" w14:paraId="2187C738" w14:textId="60B93A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91420">
        <w:rPr>
          <w:rFonts w:ascii="Times New Roman" w:hAnsi="Times New Roman" w:cs="Times New Roman"/>
          <w:sz w:val="24"/>
          <w:szCs w:val="24"/>
        </w:rPr>
        <w:t xml:space="preserve">implemented </w:t>
      </w:r>
      <w:r>
        <w:rPr>
          <w:rFonts w:ascii="Times New Roman" w:hAnsi="Times New Roman" w:cs="Times New Roman"/>
          <w:sz w:val="24"/>
          <w:szCs w:val="24"/>
        </w:rPr>
        <w:t xml:space="preserve">Cooperative Distributed Controller is composed of a control center and five </w:t>
      </w:r>
      <w:r w:rsidR="00491420">
        <w:rPr>
          <w:rFonts w:ascii="Times New Roman" w:hAnsi="Times New Roman" w:cs="Times New Roman"/>
          <w:sz w:val="24"/>
          <w:szCs w:val="24"/>
        </w:rPr>
        <w:t>DGs, as shown below in figure 2. Each DG</w:t>
      </w:r>
      <w:r w:rsidR="00DB3DB3">
        <w:rPr>
          <w:rFonts w:ascii="Times New Roman" w:hAnsi="Times New Roman" w:cs="Times New Roman"/>
          <w:sz w:val="24"/>
          <w:szCs w:val="24"/>
        </w:rPr>
        <w:t xml:space="preserve"> dynamically </w:t>
      </w:r>
      <w:r w:rsidR="00491420">
        <w:rPr>
          <w:rFonts w:ascii="Times New Roman" w:hAnsi="Times New Roman" w:cs="Times New Roman"/>
          <w:sz w:val="24"/>
          <w:szCs w:val="24"/>
        </w:rPr>
        <w:t>a</w:t>
      </w:r>
      <w:r w:rsidR="00DB3DB3">
        <w:rPr>
          <w:rFonts w:ascii="Times New Roman" w:hAnsi="Times New Roman" w:cs="Times New Roman"/>
          <w:sz w:val="24"/>
          <w:szCs w:val="24"/>
        </w:rPr>
        <w:t>nal</w:t>
      </w:r>
      <w:r w:rsidR="00491420">
        <w:rPr>
          <w:rFonts w:ascii="Times New Roman" w:hAnsi="Times New Roman" w:cs="Times New Roman"/>
          <w:sz w:val="24"/>
          <w:szCs w:val="24"/>
        </w:rPr>
        <w:t>yzes the voltage of the bus in which it is placed</w:t>
      </w:r>
      <w:r w:rsidR="000B253E">
        <w:rPr>
          <w:rFonts w:ascii="Times New Roman" w:hAnsi="Times New Roman" w:cs="Times New Roman"/>
          <w:sz w:val="24"/>
          <w:szCs w:val="24"/>
        </w:rPr>
        <w:t xml:space="preserve"> and injects current to it.</w:t>
      </w:r>
      <w:r w:rsidR="00491420">
        <w:rPr>
          <w:rFonts w:ascii="Times New Roman" w:hAnsi="Times New Roman" w:cs="Times New Roman"/>
          <w:sz w:val="24"/>
          <w:szCs w:val="24"/>
        </w:rPr>
        <w:t xml:space="preserve"> It will then maintain the voltage within the specified threshold while </w:t>
      </w:r>
      <w:r w:rsidR="00625430">
        <w:rPr>
          <w:rFonts w:ascii="Times New Roman" w:hAnsi="Times New Roman" w:cs="Times New Roman"/>
          <w:sz w:val="24"/>
          <w:szCs w:val="24"/>
        </w:rPr>
        <w:t>supplying</w:t>
      </w:r>
      <w:r w:rsidR="00491420">
        <w:rPr>
          <w:rFonts w:ascii="Times New Roman" w:hAnsi="Times New Roman" w:cs="Times New Roman"/>
          <w:sz w:val="24"/>
          <w:szCs w:val="24"/>
        </w:rPr>
        <w:t xml:space="preserve"> the</w:t>
      </w:r>
      <w:r w:rsidR="007C0566">
        <w:rPr>
          <w:rFonts w:ascii="Times New Roman" w:hAnsi="Times New Roman" w:cs="Times New Roman"/>
          <w:sz w:val="24"/>
          <w:szCs w:val="24"/>
        </w:rPr>
        <w:t xml:space="preserve"> </w:t>
      </w:r>
      <w:r w:rsidR="00491420">
        <w:rPr>
          <w:rFonts w:ascii="Times New Roman" w:hAnsi="Times New Roman" w:cs="Times New Roman"/>
          <w:sz w:val="24"/>
          <w:szCs w:val="24"/>
        </w:rPr>
        <w:t>power</w:t>
      </w:r>
      <w:r w:rsidR="007C0566">
        <w:rPr>
          <w:rFonts w:ascii="Times New Roman" w:hAnsi="Times New Roman" w:cs="Times New Roman"/>
          <w:sz w:val="24"/>
          <w:szCs w:val="24"/>
        </w:rPr>
        <w:t xml:space="preserve"> specified</w:t>
      </w:r>
      <w:r w:rsidR="00491420">
        <w:rPr>
          <w:rFonts w:ascii="Times New Roman" w:hAnsi="Times New Roman" w:cs="Times New Roman"/>
          <w:sz w:val="24"/>
          <w:szCs w:val="24"/>
        </w:rPr>
        <w:t xml:space="preserve"> in the control center. </w:t>
      </w:r>
    </w:p>
    <w:p w:rsidR="005A4F88" w:rsidP="0033339B" w:rsidRDefault="005A4F88" w14:paraId="2004CA19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39B" w:rsidP="0033339B" w:rsidRDefault="0033339B" w14:paraId="0B6BF2B6" w14:textId="70F271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B7C2D6F" wp14:editId="1F1A38F4">
            <wp:simplePos x="0" y="0"/>
            <wp:positionH relativeFrom="margin">
              <wp:align>right</wp:align>
            </wp:positionH>
            <wp:positionV relativeFrom="paragraph">
              <wp:posOffset>229235</wp:posOffset>
            </wp:positionV>
            <wp:extent cx="5943600" cy="23520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Figure 2: </w:t>
      </w:r>
      <w:r w:rsidRPr="00DF1048">
        <w:rPr>
          <w:rFonts w:ascii="Times New Roman" w:hAnsi="Times New Roman" w:cs="Times New Roman"/>
          <w:sz w:val="24"/>
          <w:szCs w:val="24"/>
        </w:rPr>
        <w:t>Inside DG Controller</w:t>
      </w:r>
    </w:p>
    <w:p w:rsidR="0033339B" w:rsidP="0033339B" w:rsidRDefault="00625430" w14:paraId="57C55BD3" w14:textId="288A19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7A5650" wp14:editId="1B719499">
                <wp:simplePos x="0" y="0"/>
                <wp:positionH relativeFrom="column">
                  <wp:posOffset>4033202</wp:posOffset>
                </wp:positionH>
                <wp:positionV relativeFrom="paragraph">
                  <wp:posOffset>179705</wp:posOffset>
                </wp:positionV>
                <wp:extent cx="897890" cy="240030"/>
                <wp:effectExtent l="0" t="0" r="16510" b="26670"/>
                <wp:wrapNone/>
                <wp:docPr id="3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CE5BFA-A0E4-4370-8ABB-5DBD094BF6F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2400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18F25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25430" w:rsidP="00625430" w:rsidRDefault="00625430" w14:paraId="1A58AD15" w14:textId="77777777">
                            <w:pPr>
                              <w:pStyle w:val="NormalWeb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eastAsia="Calibri"/>
                                <w:color w:val="000000"/>
                                <w:sz w:val="18"/>
                                <w:szCs w:val="18"/>
                              </w:rPr>
                              <w:t>Control Center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left:0;text-align:left;margin-left:317.55pt;margin-top:14.15pt;width:70.7pt;height:18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#f18f25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" w14:anchorId="5A7A5650">
                <v:textbox>
                  <w:txbxContent>
                    <w:p w:rsidR="00625430" w:rsidP="00625430" w:rsidRDefault="00625430" w14:paraId="1A58AD15" w14:textId="77777777">
                      <w:pPr>
                        <w:pStyle w:val="NormalWeb"/>
                        <w:spacing w:before="0" w:beforeAutospacing="0" w:after="160" w:afterAutospacing="0" w:line="256" w:lineRule="auto"/>
                      </w:pPr>
                      <w:r>
                        <w:rPr>
                          <w:rFonts w:eastAsia="Calibri"/>
                          <w:color w:val="000000"/>
                          <w:sz w:val="18"/>
                          <w:szCs w:val="18"/>
                        </w:rPr>
                        <w:t>Control Center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3FB6B2" wp14:editId="7D779CBA">
                <wp:simplePos x="0" y="0"/>
                <wp:positionH relativeFrom="column">
                  <wp:posOffset>3759517</wp:posOffset>
                </wp:positionH>
                <wp:positionV relativeFrom="paragraph">
                  <wp:posOffset>275590</wp:posOffset>
                </wp:positionV>
                <wp:extent cx="270510" cy="3175"/>
                <wp:effectExtent l="38100" t="76200" r="0" b="111125"/>
                <wp:wrapNone/>
                <wp:docPr id="39" name="Straight Arrow Connector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A602D0-6664-419B-8950-91DEBFC6F6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0510" cy="3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18F25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style="position:absolute;margin-left:296pt;margin-top:21.7pt;width:21.3pt;height: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18c1f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" w14:anchorId="1C64D3A4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60D972" wp14:editId="6F5E6D4C">
                <wp:simplePos x="0" y="0"/>
                <wp:positionH relativeFrom="column">
                  <wp:posOffset>3338195</wp:posOffset>
                </wp:positionH>
                <wp:positionV relativeFrom="paragraph">
                  <wp:posOffset>19368</wp:posOffset>
                </wp:positionV>
                <wp:extent cx="404495" cy="476250"/>
                <wp:effectExtent l="0" t="0" r="14605" b="19050"/>
                <wp:wrapNone/>
                <wp:docPr id="37" name="Oval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3D6C48-2925-484F-9ECA-73DDAB22F1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95" cy="4762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18F25"/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style="position:absolute;margin-left:262.85pt;margin-top:1.55pt;width:31.85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18f25" strokeweight="1pt" w14:anchorId="0FE0BB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"/>
            </w:pict>
          </mc:Fallback>
        </mc:AlternateContent>
      </w:r>
    </w:p>
    <w:p w:rsidR="0033339B" w:rsidP="0033339B" w:rsidRDefault="0033339B" w14:paraId="65DC741B" w14:textId="27F97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39B" w:rsidP="0033339B" w:rsidRDefault="00625430" w14:paraId="7E0204A5" w14:textId="31B7C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5807F3" wp14:editId="2D3C5499">
                <wp:simplePos x="0" y="0"/>
                <wp:positionH relativeFrom="column">
                  <wp:posOffset>1240472</wp:posOffset>
                </wp:positionH>
                <wp:positionV relativeFrom="paragraph">
                  <wp:posOffset>134620</wp:posOffset>
                </wp:positionV>
                <wp:extent cx="458470" cy="541655"/>
                <wp:effectExtent l="0" t="0" r="17780" b="10795"/>
                <wp:wrapNone/>
                <wp:docPr id="3" name="Oval 3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470" cy="54165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18F25"/>
                          </a:solidFill>
                          <a:prstDash val="solid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style="position:absolute;margin-left:97.65pt;margin-top:10.6pt;width:36.1pt;height:42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f18f25" strokeweight="1pt" w14:anchorId="723D7C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"/>
            </w:pict>
          </mc:Fallback>
        </mc:AlternateContent>
      </w:r>
    </w:p>
    <w:p w:rsidR="0033339B" w:rsidP="0033339B" w:rsidRDefault="00625430" w14:paraId="77E0EAB9" w14:textId="7210C1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92AAC3" wp14:editId="224484AD">
                <wp:simplePos x="0" y="0"/>
                <wp:positionH relativeFrom="column">
                  <wp:posOffset>1692592</wp:posOffset>
                </wp:positionH>
                <wp:positionV relativeFrom="paragraph">
                  <wp:posOffset>113665</wp:posOffset>
                </wp:positionV>
                <wp:extent cx="432435" cy="270510"/>
                <wp:effectExtent l="38100" t="38100" r="24765" b="34290"/>
                <wp:wrapNone/>
                <wp:docPr id="6" name="Straight Arrow Connector 32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32435" cy="2705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18F25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2" style="position:absolute;margin-left:133.25pt;margin-top:8.95pt;width:34.05pt;height:21.3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18f25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" w14:anchorId="14603B59">
                <v:stroke endarrow="open"/>
                <o:lock v:ext="edit" shapetype="f"/>
              </v:shape>
            </w:pict>
          </mc:Fallback>
        </mc:AlternateContent>
      </w:r>
    </w:p>
    <w:p w:rsidR="0033339B" w:rsidP="0033339B" w:rsidRDefault="00625430" w14:paraId="451C6F4F" w14:textId="150E2D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E816A8" wp14:editId="2A1B8B17">
                <wp:simplePos x="0" y="0"/>
                <wp:positionH relativeFrom="column">
                  <wp:posOffset>1945322</wp:posOffset>
                </wp:positionH>
                <wp:positionV relativeFrom="paragraph">
                  <wp:posOffset>94615</wp:posOffset>
                </wp:positionV>
                <wp:extent cx="371475" cy="252095"/>
                <wp:effectExtent l="0" t="0" r="28575" b="14605"/>
                <wp:wrapNone/>
                <wp:docPr id="32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096849-77F8-4266-B7A1-DF017F400AB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18F25"/>
                          </a:solidFill>
                        </a:ln>
                        <a:effectLst/>
                      </wps:spPr>
                      <wps:txbx>
                        <w:txbxContent>
                          <w:p w:rsidR="00625430" w:rsidP="00625430" w:rsidRDefault="00625430" w14:paraId="27341123" w14:textId="77777777">
                            <w:pPr>
                              <w:pStyle w:val="NormalWeb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eastAsia="Calibri"/>
                                <w:color w:val="000000"/>
                                <w:sz w:val="18"/>
                                <w:szCs w:val="18"/>
                              </w:rPr>
                              <w:t>DG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left:0;text-align:left;margin-left:153.15pt;margin-top:7.45pt;width:29.25pt;height:19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ed="f" strokecolor="#f18f25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" w14:anchorId="54E816A8">
                <v:textbox>
                  <w:txbxContent>
                    <w:p w:rsidR="00625430" w:rsidP="00625430" w:rsidRDefault="00625430" w14:paraId="27341123" w14:textId="77777777">
                      <w:pPr>
                        <w:pStyle w:val="NormalWeb"/>
                        <w:spacing w:before="0" w:beforeAutospacing="0" w:after="160" w:afterAutospacing="0" w:line="256" w:lineRule="auto"/>
                      </w:pPr>
                      <w:r>
                        <w:rPr>
                          <w:rFonts w:eastAsia="Calibri"/>
                          <w:color w:val="000000"/>
                          <w:sz w:val="18"/>
                          <w:szCs w:val="18"/>
                        </w:rPr>
                        <w:t>DG</w:t>
                      </w:r>
                    </w:p>
                  </w:txbxContent>
                </v:textbox>
              </v:shape>
            </w:pict>
          </mc:Fallback>
        </mc:AlternateContent>
      </w:r>
    </w:p>
    <w:p w:rsidR="0033339B" w:rsidP="0033339B" w:rsidRDefault="0033339B" w14:paraId="31821FA8" w14:textId="3B1FD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39B" w:rsidP="0033339B" w:rsidRDefault="0033339B" w14:paraId="2C911176" w14:textId="5457B9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39B" w:rsidP="0033339B" w:rsidRDefault="0033339B" w14:paraId="446CAC38" w14:textId="1817B3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Pr="0095798A" w:rsidR="0095798A" w:rsidP="00491420" w:rsidRDefault="0095798A" w14:paraId="3D23AA33" w14:textId="3FB4B048">
      <w:pPr>
        <w:rPr>
          <w:rFonts w:ascii="Times New Roman" w:hAnsi="Times New Roman" w:cs="Times New Roman"/>
          <w:b/>
          <w:sz w:val="24"/>
          <w:szCs w:val="24"/>
        </w:rPr>
      </w:pPr>
    </w:p>
    <w:p w:rsidR="005A4F88" w:rsidP="00AF75BA" w:rsidRDefault="005A4F88" w14:paraId="596E8FDF" w14:textId="777777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F88" w:rsidP="00AF75BA" w:rsidRDefault="005A4F88" w14:paraId="64E7F02A" w14:textId="777777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Pr="00491420" w:rsidR="0033339B" w:rsidP="00AF75BA" w:rsidRDefault="004E302C" w14:paraId="0E8A49A7" w14:textId="01924E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2C">
        <w:rPr>
          <w:rFonts w:ascii="Times New Roman" w:hAnsi="Times New Roman" w:cs="Times New Roman"/>
          <w:b/>
          <w:sz w:val="24"/>
          <w:szCs w:val="24"/>
        </w:rPr>
        <w:lastRenderedPageBreak/>
        <w:t>Part 2: Parameters of the controller</w:t>
      </w:r>
    </w:p>
    <w:p w:rsidR="000F401A" w:rsidP="00BC0A77" w:rsidRDefault="00BC0A77" w14:paraId="4BFA7C5A" w14:textId="7F3089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shown </w:t>
      </w:r>
      <w:r w:rsidR="00625430"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625430">
        <w:rPr>
          <w:rFonts w:ascii="Times New Roman" w:hAnsi="Times New Roman" w:cs="Times New Roman"/>
          <w:sz w:val="24"/>
          <w:szCs w:val="24"/>
        </w:rPr>
        <w:t xml:space="preserve">figure </w:t>
      </w:r>
      <w:r w:rsidRPr="00625430" w:rsidR="001C4A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 inside the control center is where</w:t>
      </w:r>
      <w:r w:rsidR="00625430">
        <w:rPr>
          <w:rFonts w:ascii="Times New Roman" w:hAnsi="Times New Roman" w:cs="Times New Roman"/>
          <w:sz w:val="24"/>
          <w:szCs w:val="24"/>
        </w:rPr>
        <w:t xml:space="preserve"> parameters for the DGs and ELV system are set. More specifically, the capacitance of the PV inverter</w:t>
      </w:r>
      <w:r w:rsidR="000F401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401A">
        <w:rPr>
          <w:rFonts w:ascii="Times New Roman" w:hAnsi="Times New Roman" w:cs="Times New Roman"/>
          <w:sz w:val="24"/>
          <w:szCs w:val="24"/>
        </w:rPr>
        <w:t>S_cap</w:t>
      </w:r>
      <w:proofErr w:type="spellEnd"/>
      <w:r w:rsidR="000F401A">
        <w:rPr>
          <w:rFonts w:ascii="Times New Roman" w:hAnsi="Times New Roman" w:cs="Times New Roman"/>
          <w:sz w:val="24"/>
          <w:szCs w:val="24"/>
        </w:rPr>
        <w:t>)</w:t>
      </w:r>
      <w:r w:rsidR="00625430">
        <w:rPr>
          <w:rFonts w:ascii="Times New Roman" w:hAnsi="Times New Roman" w:cs="Times New Roman"/>
          <w:sz w:val="24"/>
          <w:szCs w:val="24"/>
        </w:rPr>
        <w:t>, the maximum real power of the inverter</w:t>
      </w:r>
      <w:r w:rsidR="000F401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401A">
        <w:rPr>
          <w:rFonts w:ascii="Times New Roman" w:hAnsi="Times New Roman" w:cs="Times New Roman"/>
          <w:sz w:val="24"/>
          <w:szCs w:val="24"/>
        </w:rPr>
        <w:t>P_cap</w:t>
      </w:r>
      <w:proofErr w:type="spellEnd"/>
      <w:r w:rsidR="000F401A">
        <w:rPr>
          <w:rFonts w:ascii="Times New Roman" w:hAnsi="Times New Roman" w:cs="Times New Roman"/>
          <w:sz w:val="24"/>
          <w:szCs w:val="24"/>
        </w:rPr>
        <w:t>)</w:t>
      </w:r>
      <w:r w:rsidR="00625430">
        <w:rPr>
          <w:rFonts w:ascii="Times New Roman" w:hAnsi="Times New Roman" w:cs="Times New Roman"/>
          <w:sz w:val="24"/>
          <w:szCs w:val="24"/>
        </w:rPr>
        <w:t>, the initial</w:t>
      </w:r>
      <w:r w:rsidR="000F401A">
        <w:rPr>
          <w:rFonts w:ascii="Times New Roman" w:hAnsi="Times New Roman" w:cs="Times New Roman"/>
          <w:sz w:val="24"/>
          <w:szCs w:val="24"/>
        </w:rPr>
        <w:t xml:space="preserve"> power injection (</w:t>
      </w:r>
      <w:proofErr w:type="spellStart"/>
      <w:r w:rsidR="000F401A">
        <w:rPr>
          <w:rFonts w:ascii="Times New Roman" w:hAnsi="Times New Roman" w:cs="Times New Roman"/>
          <w:sz w:val="24"/>
          <w:szCs w:val="24"/>
        </w:rPr>
        <w:t>P_fisrt</w:t>
      </w:r>
      <w:proofErr w:type="spellEnd"/>
      <w:r w:rsidR="000F401A">
        <w:rPr>
          <w:rFonts w:ascii="Times New Roman" w:hAnsi="Times New Roman" w:cs="Times New Roman"/>
          <w:sz w:val="24"/>
          <w:szCs w:val="24"/>
        </w:rPr>
        <w:t>), second</w:t>
      </w:r>
      <w:r w:rsidR="00625430">
        <w:rPr>
          <w:rFonts w:ascii="Times New Roman" w:hAnsi="Times New Roman" w:cs="Times New Roman"/>
          <w:sz w:val="24"/>
          <w:szCs w:val="24"/>
        </w:rPr>
        <w:t xml:space="preserve"> real power injection</w:t>
      </w:r>
      <w:r w:rsidR="000F401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401A">
        <w:rPr>
          <w:rFonts w:ascii="Times New Roman" w:hAnsi="Times New Roman" w:cs="Times New Roman"/>
          <w:sz w:val="24"/>
          <w:szCs w:val="24"/>
        </w:rPr>
        <w:t>P_second</w:t>
      </w:r>
      <w:proofErr w:type="spellEnd"/>
      <w:r w:rsidR="000F401A">
        <w:rPr>
          <w:rFonts w:ascii="Times New Roman" w:hAnsi="Times New Roman" w:cs="Times New Roman"/>
          <w:sz w:val="24"/>
          <w:szCs w:val="24"/>
        </w:rPr>
        <w:t>), and the base voltage of the system (</w:t>
      </w:r>
      <w:proofErr w:type="spellStart"/>
      <w:r w:rsidR="000F401A">
        <w:rPr>
          <w:rFonts w:ascii="Times New Roman" w:hAnsi="Times New Roman" w:cs="Times New Roman"/>
          <w:sz w:val="24"/>
          <w:szCs w:val="24"/>
        </w:rPr>
        <w:t>Vref</w:t>
      </w:r>
      <w:proofErr w:type="spellEnd"/>
      <w:r w:rsidR="000F401A">
        <w:rPr>
          <w:rFonts w:ascii="Times New Roman" w:hAnsi="Times New Roman" w:cs="Times New Roman"/>
          <w:sz w:val="24"/>
          <w:szCs w:val="24"/>
        </w:rPr>
        <w:t>).</w:t>
      </w:r>
    </w:p>
    <w:p w:rsidR="000F401A" w:rsidP="00BC0A77" w:rsidRDefault="000F401A" w14:paraId="29BF3DEA" w14:textId="13E105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refer to table 1, shown below, for the parameters used for the simulation.  </w:t>
      </w:r>
      <w:r w:rsidR="00BC0A77">
        <w:rPr>
          <w:rFonts w:ascii="Times New Roman" w:hAnsi="Times New Roman" w:cs="Times New Roman"/>
          <w:sz w:val="24"/>
          <w:szCs w:val="24"/>
        </w:rPr>
        <w:t>The initial power injection was set to</w:t>
      </w:r>
      <w:r>
        <w:rPr>
          <w:rFonts w:ascii="Times New Roman" w:hAnsi="Times New Roman" w:cs="Times New Roman"/>
          <w:sz w:val="24"/>
          <w:szCs w:val="24"/>
        </w:rPr>
        <w:t xml:space="preserve"> 1 kW </w:t>
      </w:r>
      <w:r w:rsidR="00BC0A77">
        <w:rPr>
          <w:rFonts w:ascii="Times New Roman" w:hAnsi="Times New Roman" w:cs="Times New Roman"/>
          <w:sz w:val="24"/>
          <w:szCs w:val="24"/>
        </w:rPr>
        <w:t xml:space="preserve">and the second power injection was set to </w:t>
      </w:r>
      <w:r w:rsidR="00201B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kW</w:t>
      </w:r>
      <w:r w:rsidR="00BC0A77">
        <w:rPr>
          <w:rFonts w:ascii="Times New Roman" w:hAnsi="Times New Roman" w:cs="Times New Roman"/>
          <w:sz w:val="24"/>
          <w:szCs w:val="24"/>
        </w:rPr>
        <w:t xml:space="preserve">. The second power injection will be applied after </w:t>
      </w:r>
      <w:r w:rsidRPr="00054CDA" w:rsidR="00054CDA">
        <w:rPr>
          <w:rFonts w:ascii="Times New Roman" w:hAnsi="Times New Roman" w:cs="Times New Roman"/>
          <w:sz w:val="24"/>
          <w:szCs w:val="24"/>
        </w:rPr>
        <w:t>3 se</w:t>
      </w:r>
      <w:r w:rsidRPr="00054CDA" w:rsidR="00BC0A77">
        <w:rPr>
          <w:rFonts w:ascii="Times New Roman" w:hAnsi="Times New Roman" w:cs="Times New Roman"/>
          <w:sz w:val="24"/>
          <w:szCs w:val="24"/>
        </w:rPr>
        <w:t>conds</w:t>
      </w:r>
      <w:r w:rsidR="00BC0A77">
        <w:rPr>
          <w:rFonts w:ascii="Times New Roman" w:hAnsi="Times New Roman" w:cs="Times New Roman"/>
          <w:sz w:val="24"/>
          <w:szCs w:val="24"/>
        </w:rPr>
        <w:t xml:space="preserve"> of simulation. The voltage reference was set to </w:t>
      </w:r>
      <w:r w:rsidR="00F7728D">
        <w:rPr>
          <w:rFonts w:ascii="Times New Roman" w:hAnsi="Times New Roman" w:cs="Times New Roman"/>
          <w:sz w:val="24"/>
          <w:szCs w:val="24"/>
        </w:rPr>
        <w:t>120</w:t>
      </w:r>
      <w:r w:rsidR="00BC0A77">
        <w:rPr>
          <w:rFonts w:ascii="Times New Roman" w:hAnsi="Times New Roman" w:cs="Times New Roman"/>
          <w:sz w:val="24"/>
          <w:szCs w:val="24"/>
        </w:rPr>
        <w:t xml:space="preserve">V line-to-neutral, which is the base voltage of the ELV system. </w:t>
      </w:r>
      <w:r>
        <w:rPr>
          <w:rFonts w:ascii="Times New Roman" w:hAnsi="Times New Roman" w:cs="Times New Roman"/>
          <w:sz w:val="24"/>
          <w:szCs w:val="24"/>
        </w:rPr>
        <w:t xml:space="preserve">In addition, it is very important to note that the voltage threshold for the control was set to </w:t>
      </w:r>
      <w:r w:rsidR="00C82DC5">
        <w:rPr>
          <w:rFonts w:ascii="Times New Roman" w:hAnsi="Times New Roman" w:cs="Times New Roman"/>
          <w:sz w:val="24"/>
          <w:szCs w:val="24"/>
        </w:rPr>
        <w:t xml:space="preserve">6, or </w:t>
      </w:r>
      <w:r w:rsidR="00BC349D">
        <w:rPr>
          <w:rFonts w:ascii="Times New Roman" w:hAnsi="Times New Roman" w:cs="Times New Roman"/>
          <w:sz w:val="24"/>
          <w:szCs w:val="24"/>
        </w:rPr>
        <w:t>5</w:t>
      </w:r>
      <w:r w:rsidR="009C6BB7">
        <w:rPr>
          <w:rFonts w:ascii="Times New Roman" w:hAnsi="Times New Roman" w:cs="Times New Roman"/>
          <w:sz w:val="24"/>
          <w:szCs w:val="24"/>
        </w:rPr>
        <w:t xml:space="preserve">% of </w:t>
      </w:r>
      <w:proofErr w:type="spellStart"/>
      <w:r w:rsidR="00C82DC5">
        <w:rPr>
          <w:rFonts w:ascii="Times New Roman" w:hAnsi="Times New Roman" w:cs="Times New Roman"/>
          <w:sz w:val="24"/>
          <w:szCs w:val="24"/>
        </w:rPr>
        <w:t>Vref</w:t>
      </w:r>
      <w:proofErr w:type="spellEnd"/>
      <w:r w:rsidR="009C6B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39B" w:rsidP="00AF75BA" w:rsidRDefault="0033339B" w14:paraId="45A986E4" w14:textId="10B0364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Pr="009D2CAD" w:rsidR="009D2CAD" w:rsidP="009D2CAD" w:rsidRDefault="00201BD9" w14:paraId="6F6ED1F6" w14:textId="6212FB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2CAD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1C4A29">
        <w:rPr>
          <w:rFonts w:ascii="Times New Roman" w:hAnsi="Times New Roman" w:cs="Times New Roman"/>
          <w:b/>
          <w:sz w:val="24"/>
          <w:szCs w:val="24"/>
        </w:rPr>
        <w:t>3</w:t>
      </w:r>
      <w:r w:rsidR="009D2CA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25430" w:rsidR="009D2CAD">
        <w:rPr>
          <w:rFonts w:ascii="Times New Roman" w:hAnsi="Times New Roman" w:cs="Times New Roman"/>
          <w:sz w:val="24"/>
          <w:szCs w:val="24"/>
        </w:rPr>
        <w:t>Control Center</w:t>
      </w:r>
    </w:p>
    <w:p w:rsidR="00423ED6" w:rsidP="00AF75BA" w:rsidRDefault="00201BD9" w14:paraId="48C1809B" w14:textId="0D49C76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4EA9127C" wp14:editId="6CD619AC">
            <wp:simplePos x="0" y="0"/>
            <wp:positionH relativeFrom="column">
              <wp:posOffset>118753</wp:posOffset>
            </wp:positionH>
            <wp:positionV relativeFrom="paragraph">
              <wp:posOffset>13484</wp:posOffset>
            </wp:positionV>
            <wp:extent cx="5943600" cy="2761615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2CAD" w:rsidP="00AF75BA" w:rsidRDefault="009D2CAD" w14:paraId="5704ACC9" w14:textId="3A96F14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D2CAD" w:rsidP="00AF75BA" w:rsidRDefault="009D2CAD" w14:paraId="42300598" w14:textId="2D682DD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D2CAD" w:rsidP="00AF75BA" w:rsidRDefault="009D2CAD" w14:paraId="6787D867" w14:textId="0B20136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D2CAD" w:rsidP="00AF75BA" w:rsidRDefault="009D2CAD" w14:paraId="0AC4592D" w14:textId="3C6EF2B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D2CAD" w:rsidP="00AF75BA" w:rsidRDefault="009D2CAD" w14:paraId="240F87C4" w14:textId="23B994AB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5798A" w:rsidP="00AF75BA" w:rsidRDefault="0095798A" w14:paraId="2C0CB8CE" w14:textId="504B0FA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F401A" w:rsidP="00AF75BA" w:rsidRDefault="000F401A" w14:paraId="492FF023" w14:textId="7777777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F401A" w:rsidP="000F401A" w:rsidRDefault="000F401A" w14:paraId="6D5BC437" w14:textId="4A2301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01A" w:rsidP="000F401A" w:rsidRDefault="000F401A" w14:paraId="6D8497A6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F88" w:rsidP="000F401A" w:rsidRDefault="005A4F88" w14:paraId="278817C8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01A" w:rsidP="005A4F88" w:rsidRDefault="0058196C" w14:paraId="5DC19A6A" w14:textId="07BAD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1</w:t>
      </w:r>
      <w:r w:rsidR="002011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F401A" w:rsidR="00201190">
        <w:rPr>
          <w:rFonts w:ascii="Times New Roman" w:hAnsi="Times New Roman" w:cs="Times New Roman"/>
          <w:sz w:val="24"/>
          <w:szCs w:val="24"/>
        </w:rPr>
        <w:t>Control Center Parameters</w:t>
      </w:r>
    </w:p>
    <w:tbl>
      <w:tblPr>
        <w:tblW w:w="3300" w:type="dxa"/>
        <w:tblInd w:w="337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60"/>
        <w:gridCol w:w="1540"/>
      </w:tblGrid>
      <w:tr w:rsidRPr="00DB3DB3" w:rsidR="00DB3DB3" w:rsidTr="00DB3DB3" w14:paraId="04C246CC" w14:textId="77777777">
        <w:trPr>
          <w:trHeight w:val="350"/>
        </w:trPr>
        <w:tc>
          <w:tcPr>
            <w:tcW w:w="17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39A8CAE2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proofErr w:type="spellStart"/>
            <w:r w:rsidRPr="00DB3DB3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S_Cap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ADBC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1B7C25C9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DB3DB3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7000 VA</w:t>
            </w:r>
          </w:p>
        </w:tc>
      </w:tr>
      <w:tr w:rsidRPr="00DB3DB3" w:rsidR="00DB3DB3" w:rsidTr="00DB3DB3" w14:paraId="597E8E00" w14:textId="77777777">
        <w:trPr>
          <w:trHeight w:val="350"/>
        </w:trPr>
        <w:tc>
          <w:tcPr>
            <w:tcW w:w="1760" w:type="dxa"/>
            <w:tcBorders>
              <w:top w:val="single" w:color="FFFFFF" w:sz="8" w:space="0"/>
              <w:left w:val="nil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2C22AB1F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proofErr w:type="spellStart"/>
            <w:r w:rsidRPr="00DB3DB3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P_cap</w:t>
            </w:r>
            <w:proofErr w:type="spellEnd"/>
          </w:p>
        </w:tc>
        <w:tc>
          <w:tcPr>
            <w:tcW w:w="154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CEE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490B81C7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DB3DB3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5000 W</w:t>
            </w:r>
          </w:p>
        </w:tc>
      </w:tr>
      <w:tr w:rsidRPr="00DB3DB3" w:rsidR="00DB3DB3" w:rsidTr="00DB3DB3" w14:paraId="662ED671" w14:textId="77777777">
        <w:trPr>
          <w:trHeight w:val="350"/>
        </w:trPr>
        <w:tc>
          <w:tcPr>
            <w:tcW w:w="1760" w:type="dxa"/>
            <w:tcBorders>
              <w:top w:val="single" w:color="FFFFFF" w:sz="8" w:space="0"/>
              <w:left w:val="nil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671A869D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proofErr w:type="spellStart"/>
            <w:r w:rsidRPr="00DB3DB3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P_first</w:t>
            </w:r>
            <w:proofErr w:type="spellEnd"/>
          </w:p>
        </w:tc>
        <w:tc>
          <w:tcPr>
            <w:tcW w:w="154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ADBC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7FAB3575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DB3DB3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1000 W</w:t>
            </w:r>
          </w:p>
        </w:tc>
      </w:tr>
      <w:tr w:rsidRPr="00DB3DB3" w:rsidR="00DB3DB3" w:rsidTr="00DB3DB3" w14:paraId="3DCF407F" w14:textId="77777777">
        <w:trPr>
          <w:trHeight w:val="350"/>
        </w:trPr>
        <w:tc>
          <w:tcPr>
            <w:tcW w:w="176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2DE5A084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proofErr w:type="spellStart"/>
            <w:r w:rsidRPr="00DB3DB3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P_second</w:t>
            </w:r>
            <w:proofErr w:type="spellEnd"/>
          </w:p>
        </w:tc>
        <w:tc>
          <w:tcPr>
            <w:tcW w:w="154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CEE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5D4BBE45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DB3DB3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4000 W</w:t>
            </w:r>
          </w:p>
        </w:tc>
      </w:tr>
      <w:tr w:rsidRPr="00DB3DB3" w:rsidR="00DB3DB3" w:rsidTr="00DB3DB3" w14:paraId="357EA816" w14:textId="77777777">
        <w:trPr>
          <w:trHeight w:val="350"/>
        </w:trPr>
        <w:tc>
          <w:tcPr>
            <w:tcW w:w="1760" w:type="dxa"/>
            <w:tcBorders>
              <w:top w:val="single" w:color="FFFFFF" w:sz="8" w:space="0"/>
              <w:left w:val="nil"/>
              <w:bottom w:val="nil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52EA2366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proofErr w:type="spellStart"/>
            <w:r w:rsidRPr="00DB3DB3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Vref</w:t>
            </w:r>
            <w:proofErr w:type="spellEnd"/>
          </w:p>
        </w:tc>
        <w:tc>
          <w:tcPr>
            <w:tcW w:w="154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ADBC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DB3DB3" w:rsidR="00DB3DB3" w:rsidP="00DB3DB3" w:rsidRDefault="00DB3DB3" w14:paraId="7B5CE308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DB3DB3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120 V</w:t>
            </w:r>
          </w:p>
        </w:tc>
      </w:tr>
    </w:tbl>
    <w:p w:rsidR="005A4F88" w:rsidP="00AF75BA" w:rsidRDefault="005A4F88" w14:paraId="6DDB792E" w14:textId="5699CF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1BD9" w:rsidP="00AF75BA" w:rsidRDefault="00201BD9" w14:paraId="65A85BD7" w14:textId="777777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715" w:rsidP="00AF75BA" w:rsidRDefault="004432A3" w14:paraId="61BB3AE4" w14:textId="21FB6B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2A3">
        <w:rPr>
          <w:rFonts w:ascii="Times New Roman" w:hAnsi="Times New Roman" w:cs="Times New Roman"/>
          <w:b/>
          <w:sz w:val="24"/>
          <w:szCs w:val="24"/>
        </w:rPr>
        <w:lastRenderedPageBreak/>
        <w:t>Part 3: Results</w:t>
      </w:r>
    </w:p>
    <w:p w:rsidR="000F401A" w:rsidP="00AF75BA" w:rsidRDefault="000F401A" w14:paraId="0BB024F7" w14:textId="1B7B55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shown below in figure 4, the controller was able to inject the specified power while maintaining the voltage within the specified threshold of </w:t>
      </w:r>
      <w:r w:rsidR="00201BD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A4F88">
        <w:rPr>
          <w:rFonts w:ascii="Times New Roman" w:hAnsi="Times New Roman" w:cs="Times New Roman"/>
          <w:sz w:val="24"/>
          <w:szCs w:val="24"/>
        </w:rPr>
        <w:t xml:space="preserve">It is important to note that the legend shown below in table 2 applies for figures 4, and </w:t>
      </w:r>
      <w:r w:rsidR="000F49BA">
        <w:rPr>
          <w:rFonts w:ascii="Times New Roman" w:hAnsi="Times New Roman" w:cs="Times New Roman"/>
          <w:sz w:val="24"/>
          <w:szCs w:val="24"/>
        </w:rPr>
        <w:t>5</w:t>
      </w:r>
      <w:r w:rsidR="005A4F88">
        <w:rPr>
          <w:rFonts w:ascii="Times New Roman" w:hAnsi="Times New Roman" w:cs="Times New Roman"/>
          <w:sz w:val="24"/>
          <w:szCs w:val="24"/>
        </w:rPr>
        <w:t>. Figure 5, prove</w:t>
      </w:r>
      <w:r w:rsidR="000F49BA">
        <w:rPr>
          <w:rFonts w:ascii="Times New Roman" w:hAnsi="Times New Roman" w:cs="Times New Roman"/>
          <w:sz w:val="24"/>
          <w:szCs w:val="24"/>
        </w:rPr>
        <w:t>s</w:t>
      </w:r>
      <w:r w:rsidR="005A4F88">
        <w:rPr>
          <w:rFonts w:ascii="Times New Roman" w:hAnsi="Times New Roman" w:cs="Times New Roman"/>
          <w:sz w:val="24"/>
          <w:szCs w:val="24"/>
        </w:rPr>
        <w:t xml:space="preserve"> that the controllers injected 1kWat the start of the simulation and </w:t>
      </w:r>
      <w:r w:rsidR="00201BD9">
        <w:rPr>
          <w:rFonts w:ascii="Times New Roman" w:hAnsi="Times New Roman" w:cs="Times New Roman"/>
          <w:sz w:val="24"/>
          <w:szCs w:val="24"/>
        </w:rPr>
        <w:t>4</w:t>
      </w:r>
      <w:r w:rsidR="005A4F88">
        <w:rPr>
          <w:rFonts w:ascii="Times New Roman" w:hAnsi="Times New Roman" w:cs="Times New Roman"/>
          <w:sz w:val="24"/>
          <w:szCs w:val="24"/>
        </w:rPr>
        <w:t xml:space="preserve">kW after </w:t>
      </w:r>
      <w:proofErr w:type="spellStart"/>
      <w:r w:rsidR="005A4F88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="005A4F88">
        <w:rPr>
          <w:rFonts w:ascii="Times New Roman" w:hAnsi="Times New Roman" w:cs="Times New Roman"/>
          <w:sz w:val="24"/>
          <w:szCs w:val="24"/>
        </w:rPr>
        <w:t xml:space="preserve"> 3 seconds. </w:t>
      </w:r>
    </w:p>
    <w:p w:rsidR="000F49BA" w:rsidP="005A4F88" w:rsidRDefault="000F49BA" w14:paraId="21B0ECE0" w14:textId="387D69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Pr="006851FB" w:rsidR="000F401A" w:rsidP="006851FB" w:rsidRDefault="00201BD9" w14:paraId="4DD4CFCD" w14:textId="47C13E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BD9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06DFA73E" wp14:editId="31D99224">
            <wp:simplePos x="0" y="0"/>
            <wp:positionH relativeFrom="margin">
              <wp:posOffset>380291</wp:posOffset>
            </wp:positionH>
            <wp:positionV relativeFrom="paragraph">
              <wp:posOffset>264473</wp:posOffset>
            </wp:positionV>
            <wp:extent cx="5320535" cy="3251239"/>
            <wp:effectExtent l="0" t="0" r="0" b="6350"/>
            <wp:wrapNone/>
            <wp:docPr id="10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FEFBE657-728C-4AA9-8CDE-5F90CEC032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FEFBE657-728C-4AA9-8CDE-5F90CEC0322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535" cy="3251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01A">
        <w:rPr>
          <w:rFonts w:ascii="Times New Roman" w:hAnsi="Times New Roman" w:cs="Times New Roman"/>
          <w:b/>
          <w:sz w:val="24"/>
          <w:szCs w:val="24"/>
        </w:rPr>
        <w:t xml:space="preserve">Figure 4: </w:t>
      </w:r>
      <w:r w:rsidRPr="005A4F88" w:rsidR="000F401A">
        <w:rPr>
          <w:rFonts w:ascii="Times New Roman" w:hAnsi="Times New Roman" w:cs="Times New Roman"/>
          <w:sz w:val="24"/>
          <w:szCs w:val="24"/>
        </w:rPr>
        <w:t xml:space="preserve">Voltage Magnitude of </w:t>
      </w:r>
      <w:r w:rsidRPr="005A4F88" w:rsidR="005A4F88">
        <w:rPr>
          <w:rFonts w:ascii="Times New Roman" w:hAnsi="Times New Roman" w:cs="Times New Roman"/>
          <w:sz w:val="24"/>
          <w:szCs w:val="24"/>
        </w:rPr>
        <w:t>buses with Controllers</w:t>
      </w:r>
    </w:p>
    <w:p w:rsidR="000F401A" w:rsidP="00AF75BA" w:rsidRDefault="000F401A" w14:paraId="1BECBAF4" w14:textId="301E7D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01A" w:rsidP="00AF75BA" w:rsidRDefault="000F401A" w14:paraId="4D915BCF" w14:textId="419334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01A" w:rsidP="00AF75BA" w:rsidRDefault="000F401A" w14:paraId="65115FFD" w14:textId="459C84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9BA" w:rsidP="00AF75BA" w:rsidRDefault="000F49BA" w14:paraId="6F29AC0D" w14:textId="4D0F3C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01A" w:rsidP="00AF75BA" w:rsidRDefault="000F401A" w14:paraId="17E7FC2B" w14:textId="706813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01A" w:rsidP="00AF75BA" w:rsidRDefault="000F401A" w14:paraId="5AD88E08" w14:textId="27B5D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01A" w:rsidP="00AF75BA" w:rsidRDefault="000F401A" w14:paraId="2DEBD3E9" w14:textId="76C5D7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2A725F8E" w14:textId="40A5B5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30427DC1" w14:textId="4BE34C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68411CBA" w14:textId="53E938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01A" w:rsidP="00AF75BA" w:rsidRDefault="000F401A" w14:paraId="271FB5A1" w14:textId="3F51E6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741CCC72" w14:textId="14D341B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A4F88" w:rsidP="000F49BA" w:rsidRDefault="00201BD9" w14:paraId="18F164C3" w14:textId="3E407ABE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01BD9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3F198EAE" wp14:editId="4AB18FF5">
            <wp:simplePos x="0" y="0"/>
            <wp:positionH relativeFrom="margin">
              <wp:align>center</wp:align>
            </wp:positionH>
            <wp:positionV relativeFrom="paragraph">
              <wp:posOffset>207496</wp:posOffset>
            </wp:positionV>
            <wp:extent cx="5209502" cy="3158836"/>
            <wp:effectExtent l="0" t="0" r="0" b="3810"/>
            <wp:wrapNone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C70D7E71-1AA3-42CF-B41F-27B72891C8A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C70D7E71-1AA3-42CF-B41F-27B72891C8A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9502" cy="31588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49BA" w:rsidR="000F49BA">
        <w:rPr>
          <w:rFonts w:ascii="Times New Roman" w:hAnsi="Times New Roman" w:cs="Times New Roman"/>
          <w:b/>
          <w:noProof/>
          <w:sz w:val="24"/>
          <w:szCs w:val="24"/>
        </w:rPr>
        <w:t xml:space="preserve">Figure 5: </w:t>
      </w:r>
      <w:r w:rsidR="000F49BA">
        <w:rPr>
          <w:rFonts w:ascii="Times New Roman" w:hAnsi="Times New Roman" w:cs="Times New Roman"/>
          <w:noProof/>
          <w:sz w:val="24"/>
          <w:szCs w:val="24"/>
        </w:rPr>
        <w:t>Power injection</w:t>
      </w:r>
    </w:p>
    <w:p w:rsidR="000F401A" w:rsidP="00AF75BA" w:rsidRDefault="000F401A" w14:paraId="0082CFE2" w14:textId="093F4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4BAEE840" w14:textId="429683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6D9F0D42" w14:textId="79205F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05305381" w14:textId="50FBE5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78E902E2" w14:textId="41C60F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221CABF3" w14:textId="2A5CF6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4FA5D78D" w14:textId="477E2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62B15FF5" w14:textId="71E8BA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5A4F88" w14:paraId="2CEBC97D" w14:textId="0550D5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9BA" w:rsidP="000F49BA" w:rsidRDefault="000F49BA" w14:paraId="2CBA6017" w14:textId="3ED96D25">
      <w:pPr>
        <w:jc w:val="center"/>
        <w:rPr>
          <w:rFonts w:ascii="Times New Roman" w:hAnsi="Times New Roman" w:cs="Times New Roman"/>
          <w:sz w:val="24"/>
          <w:szCs w:val="24"/>
        </w:rPr>
      </w:pPr>
      <w:r w:rsidRPr="005A4F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2: </w:t>
      </w:r>
      <w:r>
        <w:rPr>
          <w:rFonts w:ascii="Times New Roman" w:hAnsi="Times New Roman" w:cs="Times New Roman"/>
          <w:sz w:val="24"/>
          <w:szCs w:val="24"/>
        </w:rPr>
        <w:t>Legend for figures 4, and 5</w:t>
      </w:r>
    </w:p>
    <w:tbl>
      <w:tblPr>
        <w:tblW w:w="2540" w:type="dxa"/>
        <w:tblInd w:w="34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80"/>
        <w:gridCol w:w="1260"/>
      </w:tblGrid>
      <w:tr w:rsidRPr="00201BD9" w:rsidR="00201BD9" w:rsidTr="00201BD9" w14:paraId="2C8AC021" w14:textId="77777777">
        <w:trPr>
          <w:trHeight w:val="406"/>
        </w:trPr>
        <w:tc>
          <w:tcPr>
            <w:tcW w:w="1280" w:type="dxa"/>
            <w:tcBorders>
              <w:top w:val="nil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Pr="00201BD9" w:rsidR="00201BD9" w:rsidP="00201BD9" w:rsidRDefault="00201BD9" w14:paraId="7779A3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FFFFFF" w:sz="8" w:space="0"/>
              <w:left w:val="single" w:color="FFFFFF" w:sz="8" w:space="0"/>
              <w:bottom w:val="nil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10872B09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ELV - Bus #</w:t>
            </w:r>
          </w:p>
        </w:tc>
      </w:tr>
      <w:tr w:rsidRPr="00201BD9" w:rsidR="00201BD9" w:rsidTr="00201BD9" w14:paraId="0E92057D" w14:textId="77777777">
        <w:trPr>
          <w:trHeight w:val="349"/>
        </w:trPr>
        <w:tc>
          <w:tcPr>
            <w:tcW w:w="128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61F96CE1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Red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ADBC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38D2EB1A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38</w:t>
            </w:r>
          </w:p>
        </w:tc>
      </w:tr>
      <w:tr w:rsidRPr="00201BD9" w:rsidR="00201BD9" w:rsidTr="00201BD9" w14:paraId="653027E9" w14:textId="77777777">
        <w:trPr>
          <w:trHeight w:val="296"/>
        </w:trPr>
        <w:tc>
          <w:tcPr>
            <w:tcW w:w="1280" w:type="dxa"/>
            <w:tcBorders>
              <w:top w:val="single" w:color="FFFFFF" w:sz="8" w:space="0"/>
              <w:left w:val="nil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12E93300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Blue</w:t>
            </w:r>
          </w:p>
        </w:tc>
        <w:tc>
          <w:tcPr>
            <w:tcW w:w="126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CEE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17564F62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579</w:t>
            </w:r>
          </w:p>
        </w:tc>
      </w:tr>
      <w:tr w:rsidRPr="00201BD9" w:rsidR="00201BD9" w:rsidTr="00201BD9" w14:paraId="14CBDA41" w14:textId="77777777">
        <w:trPr>
          <w:trHeight w:val="296"/>
        </w:trPr>
        <w:tc>
          <w:tcPr>
            <w:tcW w:w="1280" w:type="dxa"/>
            <w:tcBorders>
              <w:top w:val="single" w:color="FFFFFF" w:sz="8" w:space="0"/>
              <w:left w:val="nil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0377F029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Orange</w:t>
            </w:r>
          </w:p>
        </w:tc>
        <w:tc>
          <w:tcPr>
            <w:tcW w:w="126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ADBC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2B45188E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81</w:t>
            </w:r>
          </w:p>
        </w:tc>
      </w:tr>
      <w:tr w:rsidRPr="00201BD9" w:rsidR="00201BD9" w:rsidTr="00201BD9" w14:paraId="752414F5" w14:textId="77777777">
        <w:trPr>
          <w:trHeight w:val="296"/>
        </w:trPr>
        <w:tc>
          <w:tcPr>
            <w:tcW w:w="1280" w:type="dxa"/>
            <w:tcBorders>
              <w:top w:val="single" w:color="FFFFFF" w:sz="8" w:space="0"/>
              <w:left w:val="nil"/>
              <w:bottom w:val="single" w:color="FFFFFF" w:sz="8" w:space="0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6B809AD8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Purple</w:t>
            </w:r>
          </w:p>
        </w:tc>
        <w:tc>
          <w:tcPr>
            <w:tcW w:w="126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CEEE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3FC14941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250</w:t>
            </w:r>
          </w:p>
        </w:tc>
      </w:tr>
      <w:tr w:rsidRPr="00201BD9" w:rsidR="00201BD9" w:rsidTr="00201BD9" w14:paraId="6FEED554" w14:textId="77777777">
        <w:trPr>
          <w:trHeight w:val="296"/>
        </w:trPr>
        <w:tc>
          <w:tcPr>
            <w:tcW w:w="1280" w:type="dxa"/>
            <w:tcBorders>
              <w:top w:val="single" w:color="FFFFFF" w:sz="8" w:space="0"/>
              <w:left w:val="nil"/>
              <w:bottom w:val="nil"/>
              <w:right w:val="nil"/>
            </w:tcBorders>
            <w:shd w:val="clear" w:color="auto" w:fill="F18F2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0444ECC0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b/>
                <w:bCs/>
                <w:color w:val="FFFFFF"/>
                <w:kern w:val="24"/>
                <w:sz w:val="24"/>
                <w:szCs w:val="24"/>
              </w:rPr>
              <w:t>Green</w:t>
            </w:r>
          </w:p>
        </w:tc>
        <w:tc>
          <w:tcPr>
            <w:tcW w:w="1260" w:type="dxa"/>
            <w:tcBorders>
              <w:top w:val="single" w:color="FFFFFF" w:sz="8" w:space="0"/>
              <w:left w:val="nil"/>
              <w:bottom w:val="single" w:color="FFFFFF" w:sz="8" w:space="0"/>
              <w:right w:val="single" w:color="FFFFFF" w:sz="8" w:space="0"/>
            </w:tcBorders>
            <w:shd w:val="clear" w:color="auto" w:fill="FADBC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Pr="00201BD9" w:rsidR="00201BD9" w:rsidP="00201BD9" w:rsidRDefault="00201BD9" w14:paraId="633B2B09" w14:textId="77777777">
            <w:pPr>
              <w:spacing w:after="0" w:line="240" w:lineRule="auto"/>
              <w:jc w:val="center"/>
              <w:textAlignment w:val="center"/>
              <w:rPr>
                <w:rFonts w:ascii="Arial" w:hAnsi="Arial" w:eastAsia="Times New Roman" w:cs="Arial"/>
                <w:sz w:val="36"/>
                <w:szCs w:val="36"/>
              </w:rPr>
            </w:pPr>
            <w:r w:rsidRPr="00201BD9">
              <w:rPr>
                <w:rFonts w:ascii="Calibri" w:hAnsi="Calibri" w:eastAsia="Times New Roman" w:cs="Calibri"/>
                <w:color w:val="4B545D"/>
                <w:kern w:val="24"/>
                <w:sz w:val="24"/>
                <w:szCs w:val="24"/>
              </w:rPr>
              <w:t>522</w:t>
            </w:r>
          </w:p>
        </w:tc>
      </w:tr>
    </w:tbl>
    <w:p w:rsidR="000F49BA" w:rsidP="000F49BA" w:rsidRDefault="000F49BA" w14:paraId="43B9F9B9" w14:textId="77777777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A4F88" w:rsidP="00AF75BA" w:rsidRDefault="000F49BA" w14:paraId="7597F664" w14:textId="00CA3A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6 demonstrates the real power injection change at the source bus of the ELV system to which the controllers are connected to.</w:t>
      </w:r>
      <w:r w:rsidR="0026588D">
        <w:rPr>
          <w:rFonts w:ascii="Times New Roman" w:hAnsi="Times New Roman" w:cs="Times New Roman"/>
          <w:sz w:val="24"/>
          <w:szCs w:val="24"/>
        </w:rPr>
        <w:t xml:space="preserve"> The load starts at 58.9kW and it converges to 3</w:t>
      </w:r>
      <w:r w:rsidR="00201BD9">
        <w:rPr>
          <w:rFonts w:ascii="Times New Roman" w:hAnsi="Times New Roman" w:cs="Times New Roman"/>
          <w:sz w:val="24"/>
          <w:szCs w:val="24"/>
        </w:rPr>
        <w:t>9</w:t>
      </w:r>
      <w:r w:rsidR="0026588D">
        <w:rPr>
          <w:rFonts w:ascii="Times New Roman" w:hAnsi="Times New Roman" w:cs="Times New Roman"/>
          <w:sz w:val="24"/>
          <w:szCs w:val="24"/>
        </w:rPr>
        <w:t>.</w:t>
      </w:r>
      <w:r w:rsidR="00201BD9">
        <w:rPr>
          <w:rFonts w:ascii="Times New Roman" w:hAnsi="Times New Roman" w:cs="Times New Roman"/>
          <w:sz w:val="24"/>
          <w:szCs w:val="24"/>
        </w:rPr>
        <w:t>2</w:t>
      </w:r>
      <w:r w:rsidR="0026588D">
        <w:rPr>
          <w:rFonts w:ascii="Times New Roman" w:hAnsi="Times New Roman" w:cs="Times New Roman"/>
          <w:sz w:val="24"/>
          <w:szCs w:val="24"/>
        </w:rPr>
        <w:t>kW.</w:t>
      </w:r>
      <w:r>
        <w:rPr>
          <w:rFonts w:ascii="Times New Roman" w:hAnsi="Times New Roman" w:cs="Times New Roman"/>
          <w:sz w:val="24"/>
          <w:szCs w:val="24"/>
        </w:rPr>
        <w:t xml:space="preserve"> It demonstrates how the system’s real power load goes down by </w:t>
      </w:r>
      <w:r w:rsidR="00201BD9">
        <w:rPr>
          <w:rFonts w:ascii="Times New Roman" w:hAnsi="Times New Roman" w:cs="Times New Roman"/>
          <w:sz w:val="24"/>
          <w:szCs w:val="24"/>
        </w:rPr>
        <w:t>19</w:t>
      </w:r>
      <w:r w:rsidR="0026588D">
        <w:rPr>
          <w:rFonts w:ascii="Times New Roman" w:hAnsi="Times New Roman" w:cs="Times New Roman"/>
          <w:sz w:val="24"/>
          <w:szCs w:val="24"/>
        </w:rPr>
        <w:t>.</w:t>
      </w:r>
      <w:r w:rsidR="00201BD9">
        <w:rPr>
          <w:rFonts w:ascii="Times New Roman" w:hAnsi="Times New Roman" w:cs="Times New Roman"/>
          <w:sz w:val="24"/>
          <w:szCs w:val="24"/>
        </w:rPr>
        <w:t>7</w:t>
      </w:r>
      <w:r w:rsidRPr="0026588D">
        <w:rPr>
          <w:rFonts w:ascii="Times New Roman" w:hAnsi="Times New Roman" w:cs="Times New Roman"/>
          <w:sz w:val="24"/>
          <w:szCs w:val="24"/>
        </w:rPr>
        <w:t>kW</w:t>
      </w:r>
      <w:r w:rsidRPr="0026588D" w:rsidR="00D73E00">
        <w:rPr>
          <w:rFonts w:ascii="Times New Roman" w:hAnsi="Times New Roman" w:cs="Times New Roman"/>
          <w:sz w:val="24"/>
          <w:szCs w:val="24"/>
        </w:rPr>
        <w:t xml:space="preserve"> after</w:t>
      </w:r>
      <w:r w:rsidR="00D73E00">
        <w:rPr>
          <w:rFonts w:ascii="Times New Roman" w:hAnsi="Times New Roman" w:cs="Times New Roman"/>
          <w:sz w:val="24"/>
          <w:szCs w:val="24"/>
        </w:rPr>
        <w:t xml:space="preserve"> the system converges.</w:t>
      </w:r>
      <w:r w:rsidR="00201BD9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 xml:space="preserve">his is as expected since each of the 5 DGs inject </w:t>
      </w:r>
      <w:r w:rsidR="00201B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kW of power to the ELV system. </w:t>
      </w:r>
      <w:r w:rsidR="00D73E00">
        <w:rPr>
          <w:rFonts w:ascii="Times New Roman" w:hAnsi="Times New Roman" w:cs="Times New Roman"/>
          <w:sz w:val="24"/>
          <w:szCs w:val="24"/>
        </w:rPr>
        <w:t>Figure 7 shows the total real power injection of the forty ELV systems to</w:t>
      </w:r>
      <w:r w:rsidRPr="00D73E00" w:rsidR="00D73E00">
        <w:rPr>
          <w:rFonts w:ascii="Times New Roman" w:hAnsi="Times New Roman" w:cs="Times New Roman"/>
          <w:sz w:val="24"/>
          <w:szCs w:val="24"/>
        </w:rPr>
        <w:t xml:space="preserve"> </w:t>
      </w:r>
      <w:r w:rsidR="00D73E00">
        <w:rPr>
          <w:rFonts w:ascii="Times New Roman" w:hAnsi="Times New Roman" w:cs="Times New Roman"/>
          <w:sz w:val="24"/>
          <w:szCs w:val="24"/>
        </w:rPr>
        <w:t xml:space="preserve">bus 11 of IEE 14-bus transmission system. It </w:t>
      </w:r>
      <w:r w:rsidR="00B428E9">
        <w:rPr>
          <w:rFonts w:ascii="Times New Roman" w:hAnsi="Times New Roman" w:cs="Times New Roman"/>
          <w:sz w:val="24"/>
          <w:szCs w:val="24"/>
        </w:rPr>
        <w:t>portrays</w:t>
      </w:r>
      <w:r w:rsidR="00D73E00">
        <w:rPr>
          <w:rFonts w:ascii="Times New Roman" w:hAnsi="Times New Roman" w:cs="Times New Roman"/>
          <w:sz w:val="24"/>
          <w:szCs w:val="24"/>
        </w:rPr>
        <w:t xml:space="preserve"> how the load</w:t>
      </w:r>
      <w:r w:rsidR="00B428E9">
        <w:rPr>
          <w:rFonts w:ascii="Times New Roman" w:hAnsi="Times New Roman" w:cs="Times New Roman"/>
          <w:sz w:val="24"/>
          <w:szCs w:val="24"/>
        </w:rPr>
        <w:t xml:space="preserve"> goes</w:t>
      </w:r>
      <w:r w:rsidR="00D73E00">
        <w:rPr>
          <w:rFonts w:ascii="Times New Roman" w:hAnsi="Times New Roman" w:cs="Times New Roman"/>
          <w:sz w:val="24"/>
          <w:szCs w:val="24"/>
        </w:rPr>
        <w:t xml:space="preserve"> down after the</w:t>
      </w:r>
      <w:r w:rsidR="00B428E9">
        <w:rPr>
          <w:rFonts w:ascii="Times New Roman" w:hAnsi="Times New Roman" w:cs="Times New Roman"/>
          <w:sz w:val="24"/>
          <w:szCs w:val="24"/>
        </w:rPr>
        <w:t xml:space="preserve"> 3 seconds of simulation were the DGs make their second</w:t>
      </w:r>
      <w:r w:rsidR="00B61E74">
        <w:rPr>
          <w:rFonts w:ascii="Times New Roman" w:hAnsi="Times New Roman" w:cs="Times New Roman"/>
          <w:sz w:val="24"/>
          <w:szCs w:val="24"/>
        </w:rPr>
        <w:t xml:space="preserve"> power</w:t>
      </w:r>
      <w:r w:rsidR="00B428E9">
        <w:rPr>
          <w:rFonts w:ascii="Times New Roman" w:hAnsi="Times New Roman" w:cs="Times New Roman"/>
          <w:sz w:val="24"/>
          <w:szCs w:val="24"/>
        </w:rPr>
        <w:t xml:space="preserve"> injection</w:t>
      </w:r>
      <w:r w:rsidR="00D73E00">
        <w:rPr>
          <w:rFonts w:ascii="Times New Roman" w:hAnsi="Times New Roman" w:cs="Times New Roman"/>
          <w:sz w:val="24"/>
          <w:szCs w:val="24"/>
        </w:rPr>
        <w:t xml:space="preserve">. Figure 8 shows </w:t>
      </w:r>
      <w:r w:rsidR="00B77864">
        <w:rPr>
          <w:rFonts w:ascii="Times New Roman" w:hAnsi="Times New Roman" w:cs="Times New Roman"/>
          <w:sz w:val="24"/>
          <w:szCs w:val="24"/>
        </w:rPr>
        <w:t xml:space="preserve">how </w:t>
      </w:r>
      <w:r w:rsidR="00D73E00">
        <w:rPr>
          <w:rFonts w:ascii="Times New Roman" w:hAnsi="Times New Roman" w:cs="Times New Roman"/>
          <w:sz w:val="24"/>
          <w:szCs w:val="24"/>
        </w:rPr>
        <w:t xml:space="preserve">the </w:t>
      </w:r>
      <w:r w:rsidR="00B77864">
        <w:rPr>
          <w:rFonts w:ascii="Times New Roman" w:hAnsi="Times New Roman" w:cs="Times New Roman"/>
          <w:sz w:val="24"/>
          <w:szCs w:val="24"/>
        </w:rPr>
        <w:t xml:space="preserve">per unit </w:t>
      </w:r>
      <w:r w:rsidR="00D73E00">
        <w:rPr>
          <w:rFonts w:ascii="Times New Roman" w:hAnsi="Times New Roman" w:cs="Times New Roman"/>
          <w:sz w:val="24"/>
          <w:szCs w:val="24"/>
        </w:rPr>
        <w:t>voltage at bus 11 of IEEE 14-bus system converges to a little over 1.059.</w:t>
      </w:r>
      <w:r w:rsidR="00B42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E00" w:rsidP="00AF75BA" w:rsidRDefault="00D73E00" w14:paraId="4BA6B5FC" w14:textId="55A073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E00" w:rsidP="00D73E00" w:rsidRDefault="00D73E00" w14:paraId="0787E8A7" w14:textId="639798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6: </w:t>
      </w:r>
      <w:r>
        <w:rPr>
          <w:rFonts w:ascii="Times New Roman" w:hAnsi="Times New Roman" w:cs="Times New Roman"/>
          <w:sz w:val="24"/>
          <w:szCs w:val="24"/>
        </w:rPr>
        <w:t>Real Power at the source bus of the ELV system</w:t>
      </w:r>
    </w:p>
    <w:p w:rsidR="000F49BA" w:rsidP="006851FB" w:rsidRDefault="00201BD9" w14:paraId="6ED61D3B" w14:textId="7C9F8B35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BD9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671DFDDB" wp14:editId="0FAC599B">
            <wp:simplePos x="0" y="0"/>
            <wp:positionH relativeFrom="margin">
              <wp:align>left</wp:align>
            </wp:positionH>
            <wp:positionV relativeFrom="paragraph">
              <wp:posOffset>13096</wp:posOffset>
            </wp:positionV>
            <wp:extent cx="5866411" cy="3505961"/>
            <wp:effectExtent l="0" t="0" r="1270" b="0"/>
            <wp:wrapNone/>
            <wp:docPr id="1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8A383D37-B610-4763-AB6F-F2133212CB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8A383D37-B610-4763-AB6F-F2133212CB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6411" cy="3505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49BA" w:rsidP="00AF75BA" w:rsidRDefault="000F49BA" w14:paraId="517755F1" w14:textId="70FB15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6B77683D" w14:textId="760FE0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4378B012" w14:textId="080782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2315DD15" w14:textId="1DABD8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621940E7" w14:textId="3787B2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74EB33B1" w14:textId="12665A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541C6656" w14:textId="608EC1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5FAD4656" w14:textId="15703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0CF7C1DF" w14:textId="3D261B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6A6EFB0C" w14:textId="3EA1D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623A8EA9" w14:textId="7B7FE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749BEAFA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9BA" w:rsidP="00AF75BA" w:rsidRDefault="000F49BA" w14:paraId="3C7260F5" w14:textId="186C5F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9BA" w:rsidP="00D73E00" w:rsidRDefault="00D73E00" w14:paraId="152E8514" w14:textId="562604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Figure 7: </w:t>
      </w:r>
      <w:r>
        <w:rPr>
          <w:rFonts w:ascii="Times New Roman" w:hAnsi="Times New Roman" w:cs="Times New Roman"/>
          <w:sz w:val="24"/>
          <w:szCs w:val="24"/>
        </w:rPr>
        <w:t>Real Power injection to bus 11 of IEEE 14-bus system</w:t>
      </w:r>
    </w:p>
    <w:p w:rsidR="00D73E00" w:rsidP="00D73E00" w:rsidRDefault="00201BD9" w14:paraId="472974AD" w14:textId="0B75603B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BD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1D312CB4" wp14:editId="381D7BD4">
            <wp:simplePos x="0" y="0"/>
            <wp:positionH relativeFrom="margin">
              <wp:posOffset>332508</wp:posOffset>
            </wp:positionH>
            <wp:positionV relativeFrom="paragraph">
              <wp:posOffset>6053</wp:posOffset>
            </wp:positionV>
            <wp:extent cx="5890161" cy="3603300"/>
            <wp:effectExtent l="0" t="0" r="0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BF2F724C-7A4B-4FFA-A7A6-32FD251034B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BF2F724C-7A4B-4FFA-A7A6-32FD251034B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818" cy="361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3A60" w:rsidP="00D73E00" w:rsidRDefault="008F3A60" w14:paraId="69FC5CDD" w14:textId="335A00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7AE3D76E" w14:textId="1F8E4D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6DF5D8DA" w14:textId="01EE56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3D71D5CF" w14:textId="016324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307D3406" w14:textId="4E4187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42E5B78A" w14:textId="23AB46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155B193B" w14:textId="4C7F59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52636BD8" w14:textId="4B2D19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1C2EC003" w14:textId="58339E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48218D6A" w14:textId="660ECC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5766AA5E" w14:textId="5E18D4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3E00" w:rsidP="00D73E00" w:rsidRDefault="00D73E00" w14:paraId="11A94F08" w14:textId="71B9A937">
      <w:pPr>
        <w:rPr>
          <w:rFonts w:ascii="Times New Roman" w:hAnsi="Times New Roman" w:cs="Times New Roman"/>
          <w:sz w:val="24"/>
          <w:szCs w:val="24"/>
        </w:rPr>
      </w:pPr>
    </w:p>
    <w:p w:rsidR="008F3A60" w:rsidP="00D73E00" w:rsidRDefault="008F3A60" w14:paraId="19C51258" w14:textId="351EE5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Pr="00D73E00" w:rsidR="00D73E00" w:rsidP="00D73E00" w:rsidRDefault="00D73E00" w14:paraId="78D78F6F" w14:textId="1C477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834A2B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73E00">
        <w:rPr>
          <w:rFonts w:ascii="Times New Roman" w:hAnsi="Times New Roman" w:cs="Times New Roman"/>
          <w:sz w:val="24"/>
          <w:szCs w:val="24"/>
        </w:rPr>
        <w:t>Per Unit Voltage at bus 11 of IEEE 14-bus system</w:t>
      </w:r>
    </w:p>
    <w:p w:rsidR="000F49BA" w:rsidP="00AF75BA" w:rsidRDefault="00201BD9" w14:paraId="7D365132" w14:textId="7BE82C02">
      <w:pPr>
        <w:jc w:val="both"/>
        <w:rPr>
          <w:rFonts w:ascii="Times New Roman" w:hAnsi="Times New Roman" w:cs="Times New Roman"/>
          <w:sz w:val="24"/>
          <w:szCs w:val="24"/>
        </w:rPr>
      </w:pPr>
      <w:r w:rsidRPr="00201BD9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455FCF52" wp14:editId="5C8A5C2A">
            <wp:simplePos x="0" y="0"/>
            <wp:positionH relativeFrom="column">
              <wp:posOffset>320048</wp:posOffset>
            </wp:positionH>
            <wp:positionV relativeFrom="paragraph">
              <wp:posOffset>27049</wp:posOffset>
            </wp:positionV>
            <wp:extent cx="5815345" cy="3503220"/>
            <wp:effectExtent l="0" t="0" r="0" b="2540"/>
            <wp:wrapNone/>
            <wp:docPr id="18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874F40FE-AFBF-461C-B366-CE12001B8C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874F40FE-AFBF-461C-B366-CE12001B8C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5345" cy="350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49BA" w:rsidP="00AF75BA" w:rsidRDefault="000F49BA" w14:paraId="53013A59" w14:textId="213627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E00" w:rsidP="00AF75BA" w:rsidRDefault="00D73E00" w14:paraId="4795362B" w14:textId="1A290D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E00" w:rsidP="00AF75BA" w:rsidRDefault="00D73E00" w14:paraId="204CD69D" w14:textId="3D41A4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E00" w:rsidP="00AF75BA" w:rsidRDefault="00D73E00" w14:paraId="1C9E5892" w14:textId="576F8D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E00" w:rsidP="00AF75BA" w:rsidRDefault="00D73E00" w14:paraId="1F413DA5" w14:textId="509EB9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08914779" w14:textId="0C48FE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1108E5DD" w14:textId="1D66F7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122723EF" w14:textId="0DC481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1BD9" w:rsidP="00AF75BA" w:rsidRDefault="00201BD9" w14:paraId="2825A364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1FB" w:rsidP="00AF75BA" w:rsidRDefault="006851FB" w14:paraId="7161E066" w14:textId="52EA8D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9BA" w:rsidP="00AF75BA" w:rsidRDefault="000F49BA" w14:paraId="6931453D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F88" w:rsidP="00AF75BA" w:rsidRDefault="00D73E00" w14:paraId="2BF515E5" w14:textId="42FE98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T&amp;D model developed and utilized to perform the mentioned simulations, was developed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OpenDSS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order to compare the results. It was seen that the results were similar and the voltage</w:t>
      </w:r>
      <w:r w:rsidR="00834A2B">
        <w:rPr>
          <w:rFonts w:ascii="Times New Roman" w:hAnsi="Times New Roman" w:cs="Times New Roman"/>
          <w:sz w:val="24"/>
          <w:szCs w:val="24"/>
        </w:rPr>
        <w:t>s of the buses which had a controller connected to it is shown below in figure 9.</w:t>
      </w:r>
      <w:r w:rsidR="00B00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C05" w:rsidP="00AF75BA" w:rsidRDefault="00B00C05" w14:paraId="054044DD" w14:textId="71997D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Pr="00B00C05" w:rsidR="00B00C05" w:rsidP="00B00C05" w:rsidRDefault="00201BD9" w14:paraId="1308D7D6" w14:textId="2863A46D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BD9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97152" behindDoc="0" locked="0" layoutInCell="1" allowOverlap="1" wp14:anchorId="26C84BE1" wp14:editId="4735F565">
            <wp:simplePos x="0" y="0"/>
            <wp:positionH relativeFrom="margin">
              <wp:align>center</wp:align>
            </wp:positionH>
            <wp:positionV relativeFrom="paragraph">
              <wp:posOffset>239841</wp:posOffset>
            </wp:positionV>
            <wp:extent cx="4132613" cy="2850078"/>
            <wp:effectExtent l="0" t="0" r="1270" b="7620"/>
            <wp:wrapNone/>
            <wp:docPr id="22" name="Chart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0C05" w:rsidR="00B00C05">
        <w:rPr>
          <w:rFonts w:ascii="Times New Roman" w:hAnsi="Times New Roman" w:cs="Times New Roman"/>
          <w:b/>
          <w:sz w:val="24"/>
          <w:szCs w:val="24"/>
        </w:rPr>
        <w:t>Figure 9:</w:t>
      </w:r>
      <w:r w:rsidR="00B00C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C05">
        <w:rPr>
          <w:rFonts w:ascii="Times New Roman" w:hAnsi="Times New Roman" w:cs="Times New Roman"/>
          <w:sz w:val="24"/>
          <w:szCs w:val="24"/>
        </w:rPr>
        <w:t xml:space="preserve">OPAL-RT vs </w:t>
      </w:r>
      <w:proofErr w:type="spellStart"/>
      <w:r w:rsidR="00B00C05">
        <w:rPr>
          <w:rFonts w:ascii="Times New Roman" w:hAnsi="Times New Roman" w:cs="Times New Roman"/>
          <w:sz w:val="24"/>
          <w:szCs w:val="24"/>
        </w:rPr>
        <w:t>OpenDSS</w:t>
      </w:r>
      <w:proofErr w:type="spellEnd"/>
    </w:p>
    <w:p w:rsidRPr="000F401A" w:rsidR="000F401A" w:rsidP="00AF75BA" w:rsidRDefault="000F401A" w14:paraId="127D6150" w14:textId="4BDC36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715" w:rsidP="00AF75BA" w:rsidRDefault="00576715" w14:paraId="4D0B2FAF" w14:textId="22590F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Pr="00B044EC" w:rsidR="00B044EC" w:rsidP="00B044EC" w:rsidRDefault="00B044EC" w14:paraId="23DCF74E" w14:textId="7BCABE52">
      <w:pPr>
        <w:rPr>
          <w:rFonts w:ascii="Times New Roman" w:hAnsi="Times New Roman" w:cs="Times New Roman"/>
          <w:sz w:val="24"/>
          <w:szCs w:val="24"/>
        </w:rPr>
      </w:pPr>
    </w:p>
    <w:p w:rsidRPr="00B044EC" w:rsidR="00B044EC" w:rsidP="00B044EC" w:rsidRDefault="00B044EC" w14:paraId="2B1363DE" w14:textId="2A2B21F0">
      <w:pPr>
        <w:rPr>
          <w:rFonts w:ascii="Times New Roman" w:hAnsi="Times New Roman" w:cs="Times New Roman"/>
          <w:sz w:val="24"/>
          <w:szCs w:val="24"/>
        </w:rPr>
      </w:pPr>
    </w:p>
    <w:p w:rsidRPr="00B044EC" w:rsidR="00B044EC" w:rsidP="00B044EC" w:rsidRDefault="00B044EC" w14:paraId="4EE9D905" w14:textId="77777777">
      <w:pPr>
        <w:rPr>
          <w:rFonts w:ascii="Times New Roman" w:hAnsi="Times New Roman" w:cs="Times New Roman"/>
          <w:sz w:val="24"/>
          <w:szCs w:val="24"/>
        </w:rPr>
      </w:pPr>
    </w:p>
    <w:p w:rsidRPr="00B044EC" w:rsidR="00B044EC" w:rsidP="00B044EC" w:rsidRDefault="00B044EC" w14:paraId="739D4BB8" w14:textId="77777777">
      <w:pPr>
        <w:rPr>
          <w:rFonts w:ascii="Times New Roman" w:hAnsi="Times New Roman" w:cs="Times New Roman"/>
          <w:sz w:val="24"/>
          <w:szCs w:val="24"/>
        </w:rPr>
      </w:pPr>
    </w:p>
    <w:p w:rsidR="00B044EC" w:rsidP="00B044EC" w:rsidRDefault="00B044EC" w14:paraId="5B1DE0DD" w14:textId="77904EB0">
      <w:pPr>
        <w:rPr>
          <w:rFonts w:ascii="Times New Roman" w:hAnsi="Times New Roman" w:cs="Times New Roman"/>
          <w:sz w:val="24"/>
          <w:szCs w:val="24"/>
        </w:rPr>
      </w:pPr>
    </w:p>
    <w:p w:rsidR="00B00C05" w:rsidP="00B044EC" w:rsidRDefault="00B00C05" w14:paraId="7627A5F4" w14:textId="6A1670C2">
      <w:pPr>
        <w:rPr>
          <w:rFonts w:ascii="Times New Roman" w:hAnsi="Times New Roman" w:cs="Times New Roman"/>
          <w:sz w:val="24"/>
          <w:szCs w:val="24"/>
        </w:rPr>
      </w:pPr>
    </w:p>
    <w:p w:rsidR="00B00C05" w:rsidP="00B044EC" w:rsidRDefault="00B00C05" w14:paraId="79F0AAB3" w14:textId="20D18845">
      <w:pPr>
        <w:rPr>
          <w:rFonts w:ascii="Times New Roman" w:hAnsi="Times New Roman" w:cs="Times New Roman"/>
          <w:sz w:val="24"/>
          <w:szCs w:val="24"/>
        </w:rPr>
      </w:pPr>
    </w:p>
    <w:p w:rsidRPr="00B044EC" w:rsidR="00B044EC" w:rsidP="00B044EC" w:rsidRDefault="00B044EC" w14:paraId="074F8AF4" w14:textId="77777777">
      <w:pPr>
        <w:rPr>
          <w:rFonts w:ascii="Times New Roman" w:hAnsi="Times New Roman" w:cs="Times New Roman"/>
          <w:sz w:val="24"/>
          <w:szCs w:val="24"/>
        </w:rPr>
      </w:pPr>
    </w:p>
    <w:p w:rsidR="00B044EC" w:rsidP="00B044EC" w:rsidRDefault="00B044EC" w14:paraId="3AA90472" w14:textId="270538D2">
      <w:pPr>
        <w:rPr>
          <w:rFonts w:ascii="Times New Roman" w:hAnsi="Times New Roman" w:cs="Times New Roman"/>
          <w:sz w:val="24"/>
          <w:szCs w:val="24"/>
        </w:rPr>
      </w:pPr>
    </w:p>
    <w:p w:rsidRPr="00F7728D" w:rsidR="00F7728D" w:rsidP="00F7728D" w:rsidRDefault="00F7728D" w14:paraId="77434D38" w14:textId="5D81F2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28D">
        <w:rPr>
          <w:rFonts w:ascii="Times New Roman" w:hAnsi="Times New Roman" w:cs="Times New Roman"/>
          <w:b/>
          <w:sz w:val="24"/>
          <w:szCs w:val="24"/>
        </w:rPr>
        <w:t xml:space="preserve">IV. </w:t>
      </w:r>
      <w:r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043BB3" w:rsidP="4B7A7245" w:rsidRDefault="00B00C05" w14:paraId="0E61A7E2" w14:textId="7E622DE7">
      <w:pPr>
        <w:rPr>
          <w:rFonts w:ascii="Times New Roman" w:hAnsi="Times New Roman" w:cs="Times New Roman"/>
          <w:sz w:val="24"/>
          <w:szCs w:val="24"/>
        </w:rPr>
      </w:pPr>
      <w:r w:rsidRPr="4B7A7245" w:rsidR="4B7A7245">
        <w:rPr>
          <w:rFonts w:ascii="Times New Roman" w:hAnsi="Times New Roman" w:cs="Times New Roman"/>
          <w:sz w:val="24"/>
          <w:szCs w:val="24"/>
        </w:rPr>
        <w:t>Results were as expected. The controllers were able to inject the power specified in the control center while maintain the voltages of the bus</w:t>
      </w:r>
      <w:r w:rsidRPr="4B7A7245" w:rsidR="4B7A7245">
        <w:rPr>
          <w:rFonts w:ascii="Times New Roman" w:hAnsi="Times New Roman" w:cs="Times New Roman"/>
          <w:sz w:val="24"/>
          <w:szCs w:val="24"/>
        </w:rPr>
        <w:t>,</w:t>
      </w:r>
      <w:r w:rsidRPr="4B7A7245" w:rsidR="4B7A7245">
        <w:rPr>
          <w:rFonts w:ascii="Times New Roman" w:hAnsi="Times New Roman" w:cs="Times New Roman"/>
          <w:sz w:val="24"/>
          <w:szCs w:val="24"/>
        </w:rPr>
        <w:t xml:space="preserve"> at which they are connected to</w:t>
      </w:r>
      <w:r w:rsidRPr="4B7A7245" w:rsidR="4B7A7245">
        <w:rPr>
          <w:rFonts w:ascii="Times New Roman" w:hAnsi="Times New Roman" w:cs="Times New Roman"/>
          <w:sz w:val="24"/>
          <w:szCs w:val="24"/>
        </w:rPr>
        <w:t>,</w:t>
      </w:r>
      <w:r w:rsidRPr="4B7A7245" w:rsidR="4B7A7245">
        <w:rPr>
          <w:rFonts w:ascii="Times New Roman" w:hAnsi="Times New Roman" w:cs="Times New Roman"/>
          <w:sz w:val="24"/>
          <w:szCs w:val="24"/>
        </w:rPr>
        <w:t xml:space="preserve"> within the specified voltage threshold. The result comparison with </w:t>
      </w:r>
      <w:r w:rsidRPr="4B7A7245" w:rsidR="4B7A7245">
        <w:rPr>
          <w:rFonts w:ascii="Times New Roman" w:hAnsi="Times New Roman" w:cs="Times New Roman"/>
          <w:sz w:val="24"/>
          <w:szCs w:val="24"/>
        </w:rPr>
        <w:t>OpenDSS</w:t>
      </w:r>
      <w:r w:rsidRPr="4B7A7245" w:rsidR="4B7A7245">
        <w:rPr>
          <w:rFonts w:ascii="Times New Roman" w:hAnsi="Times New Roman" w:cs="Times New Roman"/>
          <w:sz w:val="24"/>
          <w:szCs w:val="24"/>
        </w:rPr>
        <w:t xml:space="preserve"> further confirms results. </w:t>
      </w:r>
      <w:bookmarkStart w:name="_GoBack" w:id="0"/>
      <w:bookmarkEnd w:id="0"/>
    </w:p>
    <w:p w:rsidR="00043BB3" w:rsidP="00B044EC" w:rsidRDefault="00043BB3" w14:paraId="627C1510" w14:textId="4D40F029">
      <w:pPr>
        <w:rPr>
          <w:rFonts w:ascii="Times New Roman" w:hAnsi="Times New Roman" w:cs="Times New Roman"/>
          <w:sz w:val="24"/>
          <w:szCs w:val="24"/>
        </w:rPr>
      </w:pPr>
    </w:p>
    <w:p w:rsidR="00043BB3" w:rsidP="00B044EC" w:rsidRDefault="00043BB3" w14:paraId="4F4A3D92" w14:textId="6E28DA5C">
      <w:pPr>
        <w:rPr>
          <w:rFonts w:ascii="Times New Roman" w:hAnsi="Times New Roman" w:cs="Times New Roman"/>
          <w:sz w:val="24"/>
          <w:szCs w:val="24"/>
        </w:rPr>
      </w:pPr>
    </w:p>
    <w:p w:rsidR="00043BB3" w:rsidP="00B044EC" w:rsidRDefault="00043BB3" w14:paraId="304DF0D6" w14:textId="391D0D7F">
      <w:pPr>
        <w:rPr>
          <w:rFonts w:ascii="Times New Roman" w:hAnsi="Times New Roman" w:cs="Times New Roman"/>
          <w:sz w:val="24"/>
          <w:szCs w:val="24"/>
        </w:rPr>
      </w:pPr>
    </w:p>
    <w:p w:rsidR="00043BB3" w:rsidP="00B044EC" w:rsidRDefault="00043BB3" w14:paraId="2A9B8D1E" w14:textId="6B28174A">
      <w:pPr>
        <w:rPr>
          <w:rFonts w:ascii="Times New Roman" w:hAnsi="Times New Roman" w:cs="Times New Roman"/>
          <w:sz w:val="24"/>
          <w:szCs w:val="24"/>
        </w:rPr>
      </w:pPr>
    </w:p>
    <w:p w:rsidR="00B00C05" w:rsidP="00B044EC" w:rsidRDefault="00B00C05" w14:paraId="7C1257A2" w14:textId="66B8D577">
      <w:pPr>
        <w:rPr>
          <w:rFonts w:ascii="Times New Roman" w:hAnsi="Times New Roman" w:cs="Times New Roman"/>
          <w:sz w:val="24"/>
          <w:szCs w:val="24"/>
        </w:rPr>
      </w:pPr>
    </w:p>
    <w:p w:rsidR="00B00C05" w:rsidP="00B044EC" w:rsidRDefault="00B00C05" w14:paraId="5BE21A8F" w14:textId="0C21C21C">
      <w:pPr>
        <w:rPr>
          <w:rFonts w:ascii="Times New Roman" w:hAnsi="Times New Roman" w:cs="Times New Roman"/>
          <w:sz w:val="24"/>
          <w:szCs w:val="24"/>
        </w:rPr>
      </w:pPr>
    </w:p>
    <w:p w:rsidR="00B00C05" w:rsidP="00B044EC" w:rsidRDefault="00B00C05" w14:paraId="06205DB4" w14:textId="22B77857">
      <w:pPr>
        <w:rPr>
          <w:rFonts w:ascii="Times New Roman" w:hAnsi="Times New Roman" w:cs="Times New Roman"/>
          <w:sz w:val="24"/>
          <w:szCs w:val="24"/>
        </w:rPr>
      </w:pPr>
    </w:p>
    <w:p w:rsidRPr="00B044EC" w:rsidR="0083404F" w:rsidP="00B044EC" w:rsidRDefault="0083404F" w14:paraId="1D6D93F8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B044EC" w:rsidR="0083404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338CC"/>
    <w:multiLevelType w:val="hybridMultilevel"/>
    <w:tmpl w:val="6CD8053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BA"/>
    <w:rsid w:val="00000285"/>
    <w:rsid w:val="00043BB3"/>
    <w:rsid w:val="00043FDD"/>
    <w:rsid w:val="00054CDA"/>
    <w:rsid w:val="00074A55"/>
    <w:rsid w:val="000B253E"/>
    <w:rsid w:val="000B608B"/>
    <w:rsid w:val="000F401A"/>
    <w:rsid w:val="000F49BA"/>
    <w:rsid w:val="00171566"/>
    <w:rsid w:val="00190144"/>
    <w:rsid w:val="001C1E5F"/>
    <w:rsid w:val="001C4A29"/>
    <w:rsid w:val="00201190"/>
    <w:rsid w:val="00201BD9"/>
    <w:rsid w:val="00223A6A"/>
    <w:rsid w:val="0026588D"/>
    <w:rsid w:val="0033339B"/>
    <w:rsid w:val="00371052"/>
    <w:rsid w:val="003E3F39"/>
    <w:rsid w:val="003E5976"/>
    <w:rsid w:val="0041045E"/>
    <w:rsid w:val="00423ED6"/>
    <w:rsid w:val="004432A3"/>
    <w:rsid w:val="00491420"/>
    <w:rsid w:val="004D0CC5"/>
    <w:rsid w:val="004E302C"/>
    <w:rsid w:val="005667DD"/>
    <w:rsid w:val="00572F5F"/>
    <w:rsid w:val="00576715"/>
    <w:rsid w:val="0058196C"/>
    <w:rsid w:val="00583AD2"/>
    <w:rsid w:val="005A4F88"/>
    <w:rsid w:val="00625430"/>
    <w:rsid w:val="006851FB"/>
    <w:rsid w:val="007127C1"/>
    <w:rsid w:val="00735615"/>
    <w:rsid w:val="007550A5"/>
    <w:rsid w:val="007C0566"/>
    <w:rsid w:val="0083404F"/>
    <w:rsid w:val="00834A2B"/>
    <w:rsid w:val="00834B99"/>
    <w:rsid w:val="00876376"/>
    <w:rsid w:val="008A7DF7"/>
    <w:rsid w:val="008F380B"/>
    <w:rsid w:val="008F3A60"/>
    <w:rsid w:val="0091797C"/>
    <w:rsid w:val="00934EAB"/>
    <w:rsid w:val="0095798A"/>
    <w:rsid w:val="00993646"/>
    <w:rsid w:val="009C6BB7"/>
    <w:rsid w:val="009D2CAD"/>
    <w:rsid w:val="00A602C7"/>
    <w:rsid w:val="00AE0101"/>
    <w:rsid w:val="00AF75BA"/>
    <w:rsid w:val="00B008C5"/>
    <w:rsid w:val="00B00C05"/>
    <w:rsid w:val="00B044EC"/>
    <w:rsid w:val="00B428E9"/>
    <w:rsid w:val="00B61E74"/>
    <w:rsid w:val="00B718E5"/>
    <w:rsid w:val="00B77864"/>
    <w:rsid w:val="00BA4AFB"/>
    <w:rsid w:val="00BC0A77"/>
    <w:rsid w:val="00BC349D"/>
    <w:rsid w:val="00C47D01"/>
    <w:rsid w:val="00C82DC5"/>
    <w:rsid w:val="00D30C9C"/>
    <w:rsid w:val="00D561FD"/>
    <w:rsid w:val="00D73A04"/>
    <w:rsid w:val="00D73E00"/>
    <w:rsid w:val="00D91F43"/>
    <w:rsid w:val="00DB3DB3"/>
    <w:rsid w:val="00DF1048"/>
    <w:rsid w:val="00E90DFC"/>
    <w:rsid w:val="00E93DE7"/>
    <w:rsid w:val="00EA6BF9"/>
    <w:rsid w:val="00F010D3"/>
    <w:rsid w:val="00F663F8"/>
    <w:rsid w:val="00F667EF"/>
    <w:rsid w:val="00F739BA"/>
    <w:rsid w:val="00F7728D"/>
    <w:rsid w:val="00FC2339"/>
    <w:rsid w:val="4B7A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8ABF6"/>
  <w15:chartTrackingRefBased/>
  <w15:docId w15:val="{25965586-BC21-4AC1-89E1-D526010E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739BA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9B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7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D0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47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D0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47D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47D0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F1048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066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814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6119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chart" Target="charts/chart1.xml" Id="rId13" /><Relationship Type="http://schemas.openxmlformats.org/officeDocument/2006/relationships/settings" Target="settings.xml" Id="rId3" /><Relationship Type="http://schemas.openxmlformats.org/officeDocument/2006/relationships/image" Target="media/image3.png" Id="rId7" /><Relationship Type="http://schemas.openxmlformats.org/officeDocument/2006/relationships/image" Target="media/image8.png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7.png" Id="rId11" /><Relationship Type="http://schemas.openxmlformats.org/officeDocument/2006/relationships/image" Target="media/image1.png" Id="rId5" /><Relationship Type="http://schemas.openxmlformats.org/officeDocument/2006/relationships/theme" Target="theme/theme1.xml" Id="rId15" /><Relationship Type="http://schemas.openxmlformats.org/officeDocument/2006/relationships/image" Target="media/image6.png" Id="rId10" /><Relationship Type="http://schemas.openxmlformats.org/officeDocument/2006/relationships/webSettings" Target="webSettings.xml" Id="rId4" /><Relationship Type="http://schemas.openxmlformats.org/officeDocument/2006/relationships/image" Target="media/image5.png" Id="rId9" /><Relationship Type="http://schemas.openxmlformats.org/officeDocument/2006/relationships/fontTable" Target="fontTable.xml" Id="rId14" 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v799218\Downloads\Book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OPAL-RT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Sheet1!$A$2:$A$6</c:f>
              <c:strCache>
                <c:ptCount val="5"/>
                <c:pt idx="0">
                  <c:v>Bus38 </c:v>
                </c:pt>
                <c:pt idx="1">
                  <c:v>Bus579</c:v>
                </c:pt>
                <c:pt idx="2">
                  <c:v>Bus81</c:v>
                </c:pt>
                <c:pt idx="3">
                  <c:v>Bus250</c:v>
                </c:pt>
                <c:pt idx="4">
                  <c:v>Bus522 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1.0436775</c:v>
                </c:pt>
                <c:pt idx="1">
                  <c:v>1.0458333333333334</c:v>
                </c:pt>
                <c:pt idx="2">
                  <c:v>1.0457100000000001</c:v>
                </c:pt>
                <c:pt idx="3">
                  <c:v>1.0499166666666666</c:v>
                </c:pt>
                <c:pt idx="4">
                  <c:v>1.0432166666666667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80F-47BD-9E1E-F89FA056277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OpenDSS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Sheet1!$A$2:$A$6</c:f>
              <c:strCache>
                <c:ptCount val="5"/>
                <c:pt idx="0">
                  <c:v>Bus38 </c:v>
                </c:pt>
                <c:pt idx="1">
                  <c:v>Bus579</c:v>
                </c:pt>
                <c:pt idx="2">
                  <c:v>Bus81</c:v>
                </c:pt>
                <c:pt idx="3">
                  <c:v>Bus250</c:v>
                </c:pt>
                <c:pt idx="4">
                  <c:v>Bus522 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1.0449999999999999</c:v>
                </c:pt>
                <c:pt idx="1">
                  <c:v>1.044</c:v>
                </c:pt>
                <c:pt idx="2">
                  <c:v>1.046</c:v>
                </c:pt>
                <c:pt idx="3">
                  <c:v>1.05</c:v>
                </c:pt>
                <c:pt idx="4">
                  <c:v>1.0409999999999999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80F-47BD-9E1E-F89FA05627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33558272"/>
        <c:axId val="1833555360"/>
      </c:lineChart>
      <c:catAx>
        <c:axId val="1833558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3555360"/>
        <c:crosses val="autoZero"/>
        <c:auto val="1"/>
        <c:lblAlgn val="ctr"/>
        <c:lblOffset val="100"/>
        <c:noMultiLvlLbl val="0"/>
      </c:catAx>
      <c:valAx>
        <c:axId val="1833555360"/>
        <c:scaling>
          <c:orientation val="minMax"/>
          <c:max val="1.08"/>
          <c:min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3558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Ivelisse Rivera Colon</dc:creator>
  <keywords/>
  <dc:description/>
  <lastModifiedBy>Ivelisse Rivera</lastModifiedBy>
  <revision>35</revision>
  <dcterms:created xsi:type="dcterms:W3CDTF">2019-09-07T19:50:00.0000000Z</dcterms:created>
  <dcterms:modified xsi:type="dcterms:W3CDTF">2019-10-14T16:47:36.9936806Z</dcterms:modified>
</coreProperties>
</file>